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15F" w:rsidRDefault="00C7615F" w:rsidP="00C7615F">
      <w:pPr>
        <w:ind w:left="5040" w:hanging="5040"/>
        <w:jc w:val="center"/>
        <w:rPr>
          <w:b/>
          <w:noProof/>
          <w:color w:val="FF0000"/>
          <w:sz w:val="28"/>
          <w:szCs w:val="28"/>
        </w:rPr>
      </w:pPr>
      <w:r>
        <w:rPr>
          <w:b/>
          <w:noProof/>
          <w:lang w:eastAsia="en-NZ"/>
        </w:rPr>
        <w:drawing>
          <wp:inline distT="0" distB="0" distL="0" distR="0">
            <wp:extent cx="2209800" cy="819150"/>
            <wp:effectExtent l="0" t="0" r="0" b="0"/>
            <wp:docPr id="1" name="Picture 1" descr="MU_Logo_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_Logo_200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15F" w:rsidRDefault="00C7615F" w:rsidP="00C7615F">
      <w:pPr>
        <w:ind w:left="5040" w:hanging="5040"/>
        <w:jc w:val="center"/>
        <w:rPr>
          <w:b/>
          <w:noProof/>
          <w:sz w:val="24"/>
          <w:szCs w:val="24"/>
        </w:rPr>
      </w:pPr>
      <w:r>
        <w:rPr>
          <w:b/>
          <w:noProof/>
          <w:color w:val="365F91"/>
          <w:sz w:val="28"/>
          <w:szCs w:val="28"/>
        </w:rPr>
        <w:t>Career and Employment Service</w:t>
      </w:r>
    </w:p>
    <w:p w:rsidR="00C7615F" w:rsidRDefault="00C7615F" w:rsidP="00C7615F">
      <w:pPr>
        <w:ind w:left="5760" w:hanging="5760"/>
        <w:jc w:val="center"/>
        <w:rPr>
          <w:rFonts w:ascii="Calibri" w:hAnsi="Calibri"/>
          <w:b/>
          <w:noProof/>
        </w:rPr>
      </w:pPr>
      <w:r>
        <w:rPr>
          <w:rFonts w:ascii="Calibri" w:hAnsi="Calibri"/>
          <w:b/>
          <w:noProof/>
          <w:sz w:val="32"/>
          <w:szCs w:val="32"/>
        </w:rPr>
        <w:t xml:space="preserve">Defining </w:t>
      </w:r>
      <w:r w:rsidR="006531FE">
        <w:rPr>
          <w:rFonts w:ascii="Calibri" w:hAnsi="Calibri"/>
          <w:b/>
          <w:noProof/>
          <w:sz w:val="32"/>
          <w:szCs w:val="32"/>
        </w:rPr>
        <w:t>Y</w:t>
      </w:r>
      <w:r>
        <w:rPr>
          <w:rFonts w:ascii="Calibri" w:hAnsi="Calibri"/>
          <w:b/>
          <w:noProof/>
          <w:sz w:val="32"/>
          <w:szCs w:val="32"/>
        </w:rPr>
        <w:t xml:space="preserve">our </w:t>
      </w:r>
      <w:r w:rsidR="006531FE">
        <w:rPr>
          <w:rFonts w:ascii="Calibri" w:hAnsi="Calibri"/>
          <w:b/>
          <w:noProof/>
          <w:sz w:val="32"/>
          <w:szCs w:val="32"/>
        </w:rPr>
        <w:t>S</w:t>
      </w:r>
      <w:r>
        <w:rPr>
          <w:rFonts w:ascii="Calibri" w:hAnsi="Calibri"/>
          <w:b/>
          <w:noProof/>
          <w:sz w:val="32"/>
          <w:szCs w:val="32"/>
        </w:rPr>
        <w:t>kills</w:t>
      </w:r>
    </w:p>
    <w:p w:rsidR="00C821C2" w:rsidRDefault="00C821C2" w:rsidP="00C821C2">
      <w:pPr>
        <w:spacing w:before="100" w:beforeAutospacing="1" w:after="100" w:afterAutospacing="1" w:line="240" w:lineRule="auto"/>
        <w:rPr>
          <w:rFonts w:eastAsia="Times New Roman" w:cstheme="minorHAnsi"/>
          <w:lang w:eastAsia="en-NZ"/>
        </w:rPr>
      </w:pPr>
      <w:r w:rsidRPr="00C821C2">
        <w:rPr>
          <w:rFonts w:eastAsia="Times New Roman" w:cstheme="minorHAnsi"/>
          <w:lang w:eastAsia="en-NZ"/>
        </w:rPr>
        <w:t xml:space="preserve">We </w:t>
      </w:r>
      <w:r w:rsidR="004C7D60">
        <w:rPr>
          <w:rFonts w:eastAsia="Times New Roman" w:cstheme="minorHAnsi"/>
          <w:lang w:eastAsia="en-NZ"/>
        </w:rPr>
        <w:t xml:space="preserve">all </w:t>
      </w:r>
      <w:r w:rsidRPr="00C821C2">
        <w:rPr>
          <w:rFonts w:eastAsia="Times New Roman" w:cstheme="minorHAnsi"/>
          <w:lang w:eastAsia="en-NZ"/>
        </w:rPr>
        <w:t>possess skills and knowledge t</w:t>
      </w:r>
      <w:r>
        <w:rPr>
          <w:rFonts w:eastAsia="Times New Roman" w:cstheme="minorHAnsi"/>
          <w:lang w:eastAsia="en-NZ"/>
        </w:rPr>
        <w:t xml:space="preserve">hat </w:t>
      </w:r>
      <w:r w:rsidRPr="00C821C2">
        <w:rPr>
          <w:rFonts w:eastAsia="Times New Roman" w:cstheme="minorHAnsi"/>
          <w:lang w:eastAsia="en-NZ"/>
        </w:rPr>
        <w:t>employer</w:t>
      </w:r>
      <w:r>
        <w:rPr>
          <w:rFonts w:eastAsia="Times New Roman" w:cstheme="minorHAnsi"/>
          <w:lang w:eastAsia="en-NZ"/>
        </w:rPr>
        <w:t xml:space="preserve">s </w:t>
      </w:r>
      <w:r w:rsidR="004C7D60">
        <w:rPr>
          <w:rFonts w:eastAsia="Times New Roman" w:cstheme="minorHAnsi"/>
          <w:lang w:eastAsia="en-NZ"/>
        </w:rPr>
        <w:t xml:space="preserve">will </w:t>
      </w:r>
      <w:r>
        <w:rPr>
          <w:rFonts w:eastAsia="Times New Roman" w:cstheme="minorHAnsi"/>
          <w:lang w:eastAsia="en-NZ"/>
        </w:rPr>
        <w:t xml:space="preserve">value.  However, </w:t>
      </w:r>
      <w:r w:rsidRPr="00C821C2">
        <w:rPr>
          <w:rFonts w:eastAsia="Times New Roman" w:cstheme="minorHAnsi"/>
          <w:lang w:eastAsia="en-NZ"/>
        </w:rPr>
        <w:t>it</w:t>
      </w:r>
      <w:r>
        <w:rPr>
          <w:rFonts w:eastAsia="Times New Roman" w:cstheme="minorHAnsi"/>
          <w:lang w:eastAsia="en-NZ"/>
        </w:rPr>
        <w:t xml:space="preserve"> can be hard</w:t>
      </w:r>
      <w:r w:rsidRPr="00C821C2">
        <w:rPr>
          <w:rFonts w:eastAsia="Times New Roman" w:cstheme="minorHAnsi"/>
          <w:lang w:eastAsia="en-NZ"/>
        </w:rPr>
        <w:t xml:space="preserve"> to identify these attributes in ourselves and even harder to record this on paper.</w:t>
      </w:r>
      <w:r w:rsidR="004C7D60">
        <w:rPr>
          <w:rFonts w:eastAsia="Times New Roman" w:cstheme="minorHAnsi"/>
          <w:lang w:eastAsia="en-NZ"/>
        </w:rPr>
        <w:t xml:space="preserve">  Here you’ll find information that can help. E</w:t>
      </w:r>
      <w:r w:rsidRPr="00C821C2">
        <w:rPr>
          <w:rFonts w:eastAsia="Times New Roman" w:cstheme="minorHAnsi"/>
          <w:lang w:eastAsia="en-NZ"/>
        </w:rPr>
        <w:t xml:space="preserve">mployers expect </w:t>
      </w:r>
      <w:r w:rsidR="004C7D60">
        <w:rPr>
          <w:rFonts w:eastAsia="Times New Roman" w:cstheme="minorHAnsi"/>
          <w:lang w:eastAsia="en-NZ"/>
        </w:rPr>
        <w:t>you</w:t>
      </w:r>
      <w:r w:rsidRPr="00C821C2">
        <w:rPr>
          <w:rFonts w:eastAsia="Times New Roman" w:cstheme="minorHAnsi"/>
          <w:lang w:eastAsia="en-NZ"/>
        </w:rPr>
        <w:t xml:space="preserve"> to recognise the skills that </w:t>
      </w:r>
      <w:r w:rsidR="004C7D60">
        <w:rPr>
          <w:rFonts w:eastAsia="Times New Roman" w:cstheme="minorHAnsi"/>
          <w:lang w:eastAsia="en-NZ"/>
        </w:rPr>
        <w:t>you</w:t>
      </w:r>
      <w:r w:rsidRPr="00C821C2">
        <w:rPr>
          <w:rFonts w:eastAsia="Times New Roman" w:cstheme="minorHAnsi"/>
          <w:lang w:eastAsia="en-NZ"/>
        </w:rPr>
        <w:t xml:space="preserve"> have</w:t>
      </w:r>
      <w:r w:rsidR="004C7D60">
        <w:rPr>
          <w:rFonts w:eastAsia="Times New Roman" w:cstheme="minorHAnsi"/>
          <w:lang w:eastAsia="en-NZ"/>
        </w:rPr>
        <w:t xml:space="preserve"> – particularly those that meet their needs</w:t>
      </w:r>
      <w:r w:rsidRPr="00C821C2">
        <w:rPr>
          <w:rFonts w:eastAsia="Times New Roman" w:cstheme="minorHAnsi"/>
          <w:lang w:eastAsia="en-NZ"/>
        </w:rPr>
        <w:t>. T</w:t>
      </w:r>
      <w:r w:rsidR="004C7D60">
        <w:rPr>
          <w:rFonts w:eastAsia="Times New Roman" w:cstheme="minorHAnsi"/>
          <w:lang w:eastAsia="en-NZ"/>
        </w:rPr>
        <w:t>ypically, these include</w:t>
      </w:r>
      <w:r w:rsidRPr="00C821C2">
        <w:rPr>
          <w:rFonts w:eastAsia="Times New Roman" w:cstheme="minorHAnsi"/>
          <w:lang w:eastAsia="en-NZ"/>
        </w:rPr>
        <w:t xml:space="preserve"> skills and traits such as: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C7D60" w:rsidTr="004C7D60">
        <w:tc>
          <w:tcPr>
            <w:tcW w:w="4621" w:type="dxa"/>
          </w:tcPr>
          <w:p w:rsidR="004C7D60" w:rsidRDefault="004C7D60" w:rsidP="004C7D60">
            <w:pPr>
              <w:pStyle w:val="NoSpacing"/>
              <w:rPr>
                <w:rFonts w:eastAsia="Times New Roman" w:cstheme="minorHAnsi"/>
                <w:lang w:eastAsia="en-NZ"/>
              </w:rPr>
            </w:pPr>
            <w:r w:rsidRPr="00C821C2">
              <w:rPr>
                <w:lang w:eastAsia="en-NZ"/>
              </w:rPr>
              <w:t>Communication</w:t>
            </w:r>
            <w:r>
              <w:rPr>
                <w:lang w:eastAsia="en-NZ"/>
              </w:rPr>
              <w:t>/interpersonal</w:t>
            </w:r>
          </w:p>
        </w:tc>
        <w:tc>
          <w:tcPr>
            <w:tcW w:w="4621" w:type="dxa"/>
          </w:tcPr>
          <w:p w:rsidR="004C7D60" w:rsidRDefault="004C7D60" w:rsidP="00C821C2">
            <w:pPr>
              <w:spacing w:before="100" w:beforeAutospacing="1" w:after="100" w:afterAutospacing="1"/>
              <w:rPr>
                <w:rFonts w:eastAsia="Times New Roman" w:cstheme="minorHAnsi"/>
                <w:lang w:eastAsia="en-NZ"/>
              </w:rPr>
            </w:pPr>
            <w:r>
              <w:rPr>
                <w:rFonts w:eastAsia="Times New Roman" w:cstheme="minorHAnsi"/>
                <w:lang w:eastAsia="en-NZ"/>
              </w:rPr>
              <w:t>Teamwork</w:t>
            </w:r>
          </w:p>
        </w:tc>
      </w:tr>
      <w:tr w:rsidR="004C7D60" w:rsidTr="004C7D60">
        <w:tc>
          <w:tcPr>
            <w:tcW w:w="4621" w:type="dxa"/>
          </w:tcPr>
          <w:p w:rsidR="004C7D60" w:rsidRDefault="004C7D60" w:rsidP="00C821C2">
            <w:pPr>
              <w:spacing w:before="100" w:beforeAutospacing="1" w:after="100" w:afterAutospacing="1"/>
              <w:rPr>
                <w:rFonts w:eastAsia="Times New Roman" w:cstheme="minorHAnsi"/>
                <w:lang w:eastAsia="en-NZ"/>
              </w:rPr>
            </w:pPr>
            <w:r>
              <w:rPr>
                <w:rFonts w:eastAsia="Times New Roman" w:cstheme="minorHAnsi"/>
                <w:lang w:eastAsia="en-NZ"/>
              </w:rPr>
              <w:t>Planning and organising</w:t>
            </w:r>
          </w:p>
        </w:tc>
        <w:tc>
          <w:tcPr>
            <w:tcW w:w="4621" w:type="dxa"/>
          </w:tcPr>
          <w:p w:rsidR="004C7D60" w:rsidRDefault="004C7D60" w:rsidP="00C821C2">
            <w:pPr>
              <w:spacing w:before="100" w:beforeAutospacing="1" w:after="100" w:afterAutospacing="1"/>
              <w:rPr>
                <w:rFonts w:eastAsia="Times New Roman" w:cstheme="minorHAnsi"/>
                <w:lang w:eastAsia="en-NZ"/>
              </w:rPr>
            </w:pPr>
            <w:r>
              <w:rPr>
                <w:rFonts w:eastAsia="Times New Roman" w:cstheme="minorHAnsi"/>
                <w:lang w:eastAsia="en-NZ"/>
              </w:rPr>
              <w:t>Problem solving</w:t>
            </w:r>
          </w:p>
        </w:tc>
      </w:tr>
      <w:tr w:rsidR="004C7D60" w:rsidTr="004C7D60">
        <w:tc>
          <w:tcPr>
            <w:tcW w:w="4621" w:type="dxa"/>
          </w:tcPr>
          <w:p w:rsidR="004C7D60" w:rsidRDefault="004C7D60" w:rsidP="00C821C2">
            <w:pPr>
              <w:spacing w:before="100" w:beforeAutospacing="1" w:after="100" w:afterAutospacing="1"/>
              <w:rPr>
                <w:rFonts w:eastAsia="Times New Roman" w:cstheme="minorHAnsi"/>
                <w:lang w:eastAsia="en-NZ"/>
              </w:rPr>
            </w:pPr>
            <w:r>
              <w:rPr>
                <w:rFonts w:eastAsia="Times New Roman" w:cstheme="minorHAnsi"/>
                <w:lang w:eastAsia="en-NZ"/>
              </w:rPr>
              <w:t>Flexibility</w:t>
            </w:r>
          </w:p>
        </w:tc>
        <w:tc>
          <w:tcPr>
            <w:tcW w:w="4621" w:type="dxa"/>
          </w:tcPr>
          <w:p w:rsidR="004C7D60" w:rsidRDefault="004C7D60" w:rsidP="004C7D60">
            <w:pPr>
              <w:spacing w:before="100" w:beforeAutospacing="1" w:after="100" w:afterAutospacing="1"/>
              <w:rPr>
                <w:rFonts w:eastAsia="Times New Roman" w:cstheme="minorHAnsi"/>
                <w:lang w:eastAsia="en-NZ"/>
              </w:rPr>
            </w:pPr>
            <w:r>
              <w:rPr>
                <w:rFonts w:eastAsia="Times New Roman" w:cstheme="minorHAnsi"/>
                <w:lang w:eastAsia="en-NZ"/>
              </w:rPr>
              <w:t>Research/Analytical</w:t>
            </w:r>
          </w:p>
        </w:tc>
      </w:tr>
      <w:tr w:rsidR="004C7D60" w:rsidTr="004C7D60">
        <w:tc>
          <w:tcPr>
            <w:tcW w:w="4621" w:type="dxa"/>
          </w:tcPr>
          <w:p w:rsidR="004C7D60" w:rsidRDefault="004C7D60" w:rsidP="00C821C2">
            <w:pPr>
              <w:spacing w:before="100" w:beforeAutospacing="1" w:after="100" w:afterAutospacing="1"/>
              <w:rPr>
                <w:rFonts w:eastAsia="Times New Roman" w:cstheme="minorHAnsi"/>
                <w:lang w:eastAsia="en-NZ"/>
              </w:rPr>
            </w:pPr>
            <w:r>
              <w:rPr>
                <w:rFonts w:eastAsia="Times New Roman" w:cstheme="minorHAnsi"/>
                <w:lang w:eastAsia="en-NZ"/>
              </w:rPr>
              <w:t>Commercial awareness</w:t>
            </w:r>
          </w:p>
        </w:tc>
        <w:tc>
          <w:tcPr>
            <w:tcW w:w="4621" w:type="dxa"/>
          </w:tcPr>
          <w:p w:rsidR="004C7D60" w:rsidRDefault="004C7D60" w:rsidP="00C821C2">
            <w:pPr>
              <w:spacing w:before="100" w:beforeAutospacing="1" w:after="100" w:afterAutospacing="1"/>
              <w:rPr>
                <w:rFonts w:eastAsia="Times New Roman" w:cstheme="minorHAnsi"/>
                <w:lang w:eastAsia="en-NZ"/>
              </w:rPr>
            </w:pPr>
            <w:r>
              <w:rPr>
                <w:rFonts w:eastAsia="Times New Roman" w:cstheme="minorHAnsi"/>
                <w:lang w:eastAsia="en-NZ"/>
              </w:rPr>
              <w:t>Leadership</w:t>
            </w:r>
          </w:p>
        </w:tc>
      </w:tr>
      <w:tr w:rsidR="004C7D60" w:rsidTr="004C7D60">
        <w:tc>
          <w:tcPr>
            <w:tcW w:w="4621" w:type="dxa"/>
          </w:tcPr>
          <w:p w:rsidR="004C7D60" w:rsidRDefault="004C7D60" w:rsidP="00C821C2">
            <w:pPr>
              <w:spacing w:before="100" w:beforeAutospacing="1" w:after="100" w:afterAutospacing="1"/>
              <w:rPr>
                <w:rFonts w:eastAsia="Times New Roman" w:cstheme="minorHAnsi"/>
                <w:lang w:eastAsia="en-NZ"/>
              </w:rPr>
            </w:pPr>
            <w:r>
              <w:rPr>
                <w:rFonts w:eastAsia="Times New Roman" w:cstheme="minorHAnsi"/>
                <w:lang w:eastAsia="en-NZ"/>
              </w:rPr>
              <w:t>Taking responsibility/accountability</w:t>
            </w:r>
          </w:p>
        </w:tc>
        <w:tc>
          <w:tcPr>
            <w:tcW w:w="4621" w:type="dxa"/>
          </w:tcPr>
          <w:p w:rsidR="004C7D60" w:rsidRDefault="004C7D60" w:rsidP="00C821C2">
            <w:pPr>
              <w:spacing w:before="100" w:beforeAutospacing="1" w:after="100" w:afterAutospacing="1"/>
              <w:rPr>
                <w:rFonts w:eastAsia="Times New Roman" w:cstheme="minorHAnsi"/>
                <w:lang w:eastAsia="en-NZ"/>
              </w:rPr>
            </w:pPr>
            <w:r>
              <w:rPr>
                <w:rFonts w:eastAsia="Times New Roman" w:cstheme="minorHAnsi"/>
                <w:lang w:eastAsia="en-NZ"/>
              </w:rPr>
              <w:t>Decision making</w:t>
            </w:r>
          </w:p>
        </w:tc>
      </w:tr>
    </w:tbl>
    <w:p w:rsidR="00C821C2" w:rsidRPr="00C821C2" w:rsidRDefault="00A737C8" w:rsidP="00A73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>
        <w:rPr>
          <w:rFonts w:eastAsia="Times New Roman" w:cstheme="minorHAnsi"/>
          <w:lang w:eastAsia="en-NZ"/>
        </w:rPr>
        <w:t>In job applications and interviews, you’ll have to outline what you mean by each of your relevant skills, and offer examples where you utilised them.</w:t>
      </w:r>
      <w:r w:rsidR="00C821C2" w:rsidRPr="00A737C8">
        <w:rPr>
          <w:rFonts w:eastAsia="Times New Roman" w:cstheme="minorHAnsi"/>
          <w:lang w:eastAsia="en-NZ"/>
        </w:rPr>
        <w:t xml:space="preserve"> </w:t>
      </w:r>
      <w:r>
        <w:rPr>
          <w:rFonts w:eastAsia="Times New Roman" w:cstheme="minorHAnsi"/>
          <w:lang w:eastAsia="en-NZ"/>
        </w:rPr>
        <w:t xml:space="preserve">  For example:</w:t>
      </w:r>
    </w:p>
    <w:p w:rsidR="00C821C2" w:rsidRDefault="00C821C2" w:rsidP="00C821C2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en-NZ"/>
        </w:rPr>
      </w:pPr>
      <w:r w:rsidRPr="00A737C8">
        <w:rPr>
          <w:rFonts w:eastAsia="Times New Roman" w:cstheme="minorHAnsi"/>
          <w:b/>
          <w:bCs/>
          <w:sz w:val="24"/>
          <w:szCs w:val="24"/>
          <w:lang w:eastAsia="en-NZ"/>
        </w:rPr>
        <w:t xml:space="preserve">Written </w:t>
      </w:r>
      <w:r w:rsidR="00A737C8">
        <w:rPr>
          <w:rFonts w:eastAsia="Times New Roman" w:cstheme="minorHAnsi"/>
          <w:b/>
          <w:bCs/>
          <w:sz w:val="24"/>
          <w:szCs w:val="24"/>
          <w:lang w:eastAsia="en-NZ"/>
        </w:rPr>
        <w:t>c</w:t>
      </w:r>
      <w:r w:rsidRPr="00A737C8">
        <w:rPr>
          <w:rFonts w:eastAsia="Times New Roman" w:cstheme="minorHAnsi"/>
          <w:b/>
          <w:bCs/>
          <w:sz w:val="24"/>
          <w:szCs w:val="24"/>
          <w:lang w:eastAsia="en-NZ"/>
        </w:rPr>
        <w:t xml:space="preserve">ommunication </w:t>
      </w:r>
      <w:r w:rsidR="00A737C8">
        <w:rPr>
          <w:rFonts w:eastAsia="Times New Roman" w:cstheme="minorHAnsi"/>
          <w:b/>
          <w:bCs/>
          <w:sz w:val="24"/>
          <w:szCs w:val="24"/>
          <w:lang w:eastAsia="en-NZ"/>
        </w:rPr>
        <w:t xml:space="preserve">could include the </w:t>
      </w:r>
      <w:r w:rsidRPr="00A737C8">
        <w:rPr>
          <w:rFonts w:eastAsia="Times New Roman" w:cstheme="minorHAnsi"/>
          <w:b/>
          <w:bCs/>
          <w:sz w:val="24"/>
          <w:szCs w:val="24"/>
          <w:lang w:eastAsia="en-NZ"/>
        </w:rPr>
        <w:t>ability to</w:t>
      </w:r>
      <w:r w:rsidR="00A737C8">
        <w:rPr>
          <w:rFonts w:eastAsia="Times New Roman" w:cstheme="minorHAnsi"/>
          <w:b/>
          <w:bCs/>
          <w:sz w:val="24"/>
          <w:szCs w:val="24"/>
          <w:lang w:eastAsia="en-NZ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737C8" w:rsidTr="00A737C8">
        <w:tc>
          <w:tcPr>
            <w:tcW w:w="4621" w:type="dxa"/>
          </w:tcPr>
          <w:p w:rsidR="00A737C8" w:rsidRDefault="006D501D" w:rsidP="006D501D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>
              <w:rPr>
                <w:rFonts w:eastAsia="Times New Roman" w:cstheme="minorHAnsi"/>
                <w:sz w:val="24"/>
                <w:szCs w:val="24"/>
                <w:lang w:eastAsia="en-NZ"/>
              </w:rPr>
              <w:t>W</w:t>
            </w:r>
            <w:r w:rsidRPr="00A737C8">
              <w:rPr>
                <w:lang w:eastAsia="en-NZ"/>
              </w:rPr>
              <w:t>rite clear concise &amp; accurate reports</w:t>
            </w:r>
          </w:p>
        </w:tc>
        <w:tc>
          <w:tcPr>
            <w:tcW w:w="4621" w:type="dxa"/>
          </w:tcPr>
          <w:p w:rsidR="00A737C8" w:rsidRDefault="006D501D" w:rsidP="006D501D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>
              <w:rPr>
                <w:rFonts w:eastAsia="Times New Roman" w:cstheme="minorHAnsi"/>
                <w:sz w:val="24"/>
                <w:szCs w:val="24"/>
                <w:lang w:eastAsia="en-NZ"/>
              </w:rPr>
              <w:t>P</w:t>
            </w:r>
            <w:r w:rsidRPr="00A737C8">
              <w:rPr>
                <w:lang w:eastAsia="en-NZ"/>
              </w:rPr>
              <w:t>roduce publicity materials</w:t>
            </w:r>
          </w:p>
        </w:tc>
      </w:tr>
      <w:tr w:rsidR="00A737C8" w:rsidTr="00A737C8">
        <w:tc>
          <w:tcPr>
            <w:tcW w:w="4621" w:type="dxa"/>
          </w:tcPr>
          <w:p w:rsidR="00A737C8" w:rsidRDefault="006D501D" w:rsidP="006D501D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>
              <w:rPr>
                <w:lang w:eastAsia="en-NZ"/>
              </w:rPr>
              <w:t>D</w:t>
            </w:r>
            <w:r w:rsidRPr="00A737C8">
              <w:rPr>
                <w:lang w:eastAsia="en-NZ"/>
              </w:rPr>
              <w:t>raft letters &amp; proposals</w:t>
            </w:r>
          </w:p>
        </w:tc>
        <w:tc>
          <w:tcPr>
            <w:tcW w:w="4621" w:type="dxa"/>
          </w:tcPr>
          <w:p w:rsidR="00A737C8" w:rsidRDefault="006D501D" w:rsidP="006D501D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>
              <w:rPr>
                <w:lang w:eastAsia="en-NZ"/>
              </w:rPr>
              <w:t>P</w:t>
            </w:r>
            <w:r w:rsidRPr="00A737C8">
              <w:rPr>
                <w:lang w:eastAsia="en-NZ"/>
              </w:rPr>
              <w:t>repare speeches/presentations</w:t>
            </w:r>
          </w:p>
        </w:tc>
      </w:tr>
      <w:tr w:rsidR="00A737C8" w:rsidTr="00A737C8">
        <w:tc>
          <w:tcPr>
            <w:tcW w:w="4621" w:type="dxa"/>
          </w:tcPr>
          <w:p w:rsidR="00A737C8" w:rsidRDefault="006D501D" w:rsidP="006D501D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>
              <w:rPr>
                <w:lang w:eastAsia="en-NZ"/>
              </w:rPr>
              <w:t>W</w:t>
            </w:r>
            <w:r w:rsidRPr="00A737C8">
              <w:rPr>
                <w:lang w:eastAsia="en-NZ"/>
              </w:rPr>
              <w:t>rite for different audiences</w:t>
            </w:r>
          </w:p>
        </w:tc>
        <w:tc>
          <w:tcPr>
            <w:tcW w:w="4621" w:type="dxa"/>
          </w:tcPr>
          <w:p w:rsidR="00A737C8" w:rsidRDefault="006D501D" w:rsidP="006D501D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>
              <w:rPr>
                <w:lang w:eastAsia="en-NZ"/>
              </w:rPr>
              <w:t>E</w:t>
            </w:r>
            <w:r w:rsidRPr="00A737C8">
              <w:rPr>
                <w:lang w:eastAsia="en-NZ"/>
              </w:rPr>
              <w:t>dit and summarise</w:t>
            </w:r>
          </w:p>
        </w:tc>
      </w:tr>
      <w:tr w:rsidR="00A737C8" w:rsidTr="00A737C8">
        <w:tc>
          <w:tcPr>
            <w:tcW w:w="4621" w:type="dxa"/>
          </w:tcPr>
          <w:p w:rsidR="00A737C8" w:rsidRDefault="006D501D" w:rsidP="006D501D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>
              <w:rPr>
                <w:lang w:eastAsia="en-NZ"/>
              </w:rPr>
              <w:t>I</w:t>
            </w:r>
            <w:r w:rsidRPr="00A737C8">
              <w:rPr>
                <w:lang w:eastAsia="en-NZ"/>
              </w:rPr>
              <w:t>mpart a message clearly</w:t>
            </w:r>
          </w:p>
        </w:tc>
        <w:tc>
          <w:tcPr>
            <w:tcW w:w="4621" w:type="dxa"/>
          </w:tcPr>
          <w:p w:rsidR="00A737C8" w:rsidRDefault="006D501D" w:rsidP="006D501D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>
              <w:rPr>
                <w:lang w:eastAsia="en-NZ"/>
              </w:rPr>
              <w:t>D</w:t>
            </w:r>
            <w:r w:rsidRPr="00A737C8">
              <w:rPr>
                <w:lang w:eastAsia="en-NZ"/>
              </w:rPr>
              <w:t>emonstrate accurate spelling and grammar</w:t>
            </w:r>
          </w:p>
        </w:tc>
      </w:tr>
    </w:tbl>
    <w:p w:rsidR="00C821C2" w:rsidRDefault="00C821C2" w:rsidP="00C821C2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en-NZ"/>
        </w:rPr>
      </w:pPr>
      <w:r w:rsidRPr="006D501D">
        <w:rPr>
          <w:rFonts w:eastAsia="Times New Roman" w:cstheme="minorHAnsi"/>
          <w:b/>
          <w:bCs/>
          <w:sz w:val="24"/>
          <w:szCs w:val="24"/>
          <w:lang w:eastAsia="en-NZ"/>
        </w:rPr>
        <w:t xml:space="preserve">Verbal Communication </w:t>
      </w:r>
      <w:r w:rsidR="006D501D">
        <w:rPr>
          <w:rFonts w:eastAsia="Times New Roman" w:cstheme="minorHAnsi"/>
          <w:b/>
          <w:bCs/>
          <w:sz w:val="24"/>
          <w:szCs w:val="24"/>
          <w:lang w:eastAsia="en-NZ"/>
        </w:rPr>
        <w:t xml:space="preserve">could include the </w:t>
      </w:r>
      <w:r w:rsidRPr="006D501D">
        <w:rPr>
          <w:rFonts w:eastAsia="Times New Roman" w:cstheme="minorHAnsi"/>
          <w:b/>
          <w:bCs/>
          <w:sz w:val="24"/>
          <w:szCs w:val="24"/>
          <w:lang w:eastAsia="en-NZ"/>
        </w:rPr>
        <w:t>ability to</w:t>
      </w:r>
      <w:r w:rsidR="006D501D">
        <w:rPr>
          <w:rFonts w:eastAsia="Times New Roman" w:cstheme="minorHAnsi"/>
          <w:b/>
          <w:bCs/>
          <w:sz w:val="24"/>
          <w:szCs w:val="24"/>
          <w:lang w:eastAsia="en-NZ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D501D" w:rsidTr="006D501D">
        <w:tc>
          <w:tcPr>
            <w:tcW w:w="4621" w:type="dxa"/>
          </w:tcPr>
          <w:p w:rsidR="006D501D" w:rsidRDefault="00BF385E" w:rsidP="00C821C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>
              <w:rPr>
                <w:lang w:eastAsia="en-NZ"/>
              </w:rPr>
              <w:t>C</w:t>
            </w:r>
            <w:r w:rsidRPr="006D501D">
              <w:rPr>
                <w:lang w:eastAsia="en-NZ"/>
              </w:rPr>
              <w:t>larify issues in a logical &amp; concise manner</w:t>
            </w:r>
          </w:p>
        </w:tc>
        <w:tc>
          <w:tcPr>
            <w:tcW w:w="4621" w:type="dxa"/>
          </w:tcPr>
          <w:p w:rsidR="006D501D" w:rsidRDefault="00BF385E" w:rsidP="00C821C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>
              <w:rPr>
                <w:lang w:eastAsia="en-NZ"/>
              </w:rPr>
              <w:t>N</w:t>
            </w:r>
            <w:r w:rsidRPr="006D501D">
              <w:rPr>
                <w:lang w:eastAsia="en-NZ"/>
              </w:rPr>
              <w:t>egotiate issues</w:t>
            </w:r>
          </w:p>
        </w:tc>
      </w:tr>
      <w:tr w:rsidR="006D501D" w:rsidTr="006D501D">
        <w:tc>
          <w:tcPr>
            <w:tcW w:w="4621" w:type="dxa"/>
          </w:tcPr>
          <w:p w:rsidR="006D501D" w:rsidRDefault="00BF385E" w:rsidP="00BF385E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>
              <w:rPr>
                <w:lang w:eastAsia="en-NZ"/>
              </w:rPr>
              <w:t>G</w:t>
            </w:r>
            <w:r w:rsidRPr="006D501D">
              <w:rPr>
                <w:lang w:eastAsia="en-NZ"/>
              </w:rPr>
              <w:t>ive clear instructions</w:t>
            </w:r>
          </w:p>
        </w:tc>
        <w:tc>
          <w:tcPr>
            <w:tcW w:w="4621" w:type="dxa"/>
          </w:tcPr>
          <w:p w:rsidR="006D501D" w:rsidRDefault="00BF385E" w:rsidP="00C821C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>
              <w:rPr>
                <w:lang w:eastAsia="en-NZ"/>
              </w:rPr>
              <w:t>A</w:t>
            </w:r>
            <w:r w:rsidRPr="006D501D">
              <w:rPr>
                <w:lang w:eastAsia="en-NZ"/>
              </w:rPr>
              <w:t>sk clear direct questions</w:t>
            </w:r>
          </w:p>
        </w:tc>
      </w:tr>
      <w:tr w:rsidR="006D501D" w:rsidTr="006D501D">
        <w:tc>
          <w:tcPr>
            <w:tcW w:w="4621" w:type="dxa"/>
          </w:tcPr>
          <w:p w:rsidR="006D501D" w:rsidRDefault="00BF385E" w:rsidP="00BF385E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>
              <w:rPr>
                <w:lang w:eastAsia="en-NZ"/>
              </w:rPr>
              <w:t>T</w:t>
            </w:r>
            <w:r w:rsidRPr="006D501D">
              <w:rPr>
                <w:lang w:eastAsia="en-NZ"/>
              </w:rPr>
              <w:t>rain</w:t>
            </w:r>
            <w:r>
              <w:rPr>
                <w:lang w:eastAsia="en-NZ"/>
              </w:rPr>
              <w:t xml:space="preserve"> or</w:t>
            </w:r>
            <w:r w:rsidRPr="006D501D">
              <w:rPr>
                <w:lang w:eastAsia="en-NZ"/>
              </w:rPr>
              <w:t xml:space="preserve"> mentor</w:t>
            </w:r>
            <w:r>
              <w:rPr>
                <w:lang w:eastAsia="en-NZ"/>
              </w:rPr>
              <w:t xml:space="preserve"> </w:t>
            </w:r>
            <w:r w:rsidRPr="006D501D">
              <w:rPr>
                <w:lang w:eastAsia="en-NZ"/>
              </w:rPr>
              <w:t>others</w:t>
            </w:r>
          </w:p>
        </w:tc>
        <w:tc>
          <w:tcPr>
            <w:tcW w:w="4621" w:type="dxa"/>
          </w:tcPr>
          <w:p w:rsidR="006D501D" w:rsidRDefault="00BF385E" w:rsidP="00BF385E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>
              <w:rPr>
                <w:lang w:eastAsia="en-NZ"/>
              </w:rPr>
              <w:t>C</w:t>
            </w:r>
            <w:r w:rsidRPr="006D501D">
              <w:rPr>
                <w:lang w:eastAsia="en-NZ"/>
              </w:rPr>
              <w:t>onduct interviews</w:t>
            </w:r>
          </w:p>
        </w:tc>
      </w:tr>
      <w:tr w:rsidR="006D501D" w:rsidTr="006D501D">
        <w:tc>
          <w:tcPr>
            <w:tcW w:w="4621" w:type="dxa"/>
          </w:tcPr>
          <w:p w:rsidR="006D501D" w:rsidRDefault="00BF385E" w:rsidP="00C821C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>
              <w:rPr>
                <w:lang w:eastAsia="en-NZ"/>
              </w:rPr>
              <w:t>Listen effectively</w:t>
            </w:r>
          </w:p>
        </w:tc>
        <w:tc>
          <w:tcPr>
            <w:tcW w:w="4621" w:type="dxa"/>
          </w:tcPr>
          <w:p w:rsidR="006D501D" w:rsidRDefault="00BF385E" w:rsidP="00BF385E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>
              <w:rPr>
                <w:lang w:eastAsia="en-NZ"/>
              </w:rPr>
              <w:t>Give and extract information</w:t>
            </w:r>
          </w:p>
        </w:tc>
      </w:tr>
    </w:tbl>
    <w:p w:rsidR="00C821C2" w:rsidRDefault="00C821C2" w:rsidP="00C821C2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en-NZ"/>
        </w:rPr>
      </w:pPr>
      <w:r w:rsidRPr="00BF385E">
        <w:rPr>
          <w:rFonts w:eastAsia="Times New Roman" w:cstheme="minorHAnsi"/>
          <w:b/>
          <w:bCs/>
          <w:sz w:val="24"/>
          <w:szCs w:val="24"/>
          <w:lang w:eastAsia="en-NZ"/>
        </w:rPr>
        <w:t xml:space="preserve">Leadership skills </w:t>
      </w:r>
      <w:r w:rsidR="00BF385E">
        <w:rPr>
          <w:rFonts w:eastAsia="Times New Roman" w:cstheme="minorHAnsi"/>
          <w:b/>
          <w:bCs/>
          <w:sz w:val="24"/>
          <w:szCs w:val="24"/>
          <w:lang w:eastAsia="en-NZ"/>
        </w:rPr>
        <w:t xml:space="preserve">could include the </w:t>
      </w:r>
      <w:r w:rsidRPr="00BF385E">
        <w:rPr>
          <w:rFonts w:eastAsia="Times New Roman" w:cstheme="minorHAnsi"/>
          <w:b/>
          <w:bCs/>
          <w:sz w:val="24"/>
          <w:szCs w:val="24"/>
          <w:lang w:eastAsia="en-NZ"/>
        </w:rPr>
        <w:t>ability to</w:t>
      </w:r>
      <w:r w:rsidR="00BF385E">
        <w:rPr>
          <w:rFonts w:eastAsia="Times New Roman" w:cstheme="minorHAnsi"/>
          <w:b/>
          <w:bCs/>
          <w:sz w:val="24"/>
          <w:szCs w:val="24"/>
          <w:lang w:eastAsia="en-NZ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F385E" w:rsidTr="00BF385E">
        <w:tc>
          <w:tcPr>
            <w:tcW w:w="4621" w:type="dxa"/>
          </w:tcPr>
          <w:p w:rsidR="00BF385E" w:rsidRDefault="00BF385E" w:rsidP="00C821C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>
              <w:rPr>
                <w:lang w:eastAsia="en-NZ"/>
              </w:rPr>
              <w:t>I</w:t>
            </w:r>
            <w:r w:rsidRPr="00BF385E">
              <w:rPr>
                <w:lang w:eastAsia="en-NZ"/>
              </w:rPr>
              <w:t>nspire enthusiasm in others</w:t>
            </w:r>
          </w:p>
        </w:tc>
        <w:tc>
          <w:tcPr>
            <w:tcW w:w="4621" w:type="dxa"/>
          </w:tcPr>
          <w:p w:rsidR="00BF385E" w:rsidRDefault="00BF385E" w:rsidP="00BF385E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>
              <w:rPr>
                <w:lang w:eastAsia="en-NZ"/>
              </w:rPr>
              <w:t>H</w:t>
            </w:r>
            <w:r w:rsidRPr="00BF385E">
              <w:rPr>
                <w:lang w:eastAsia="en-NZ"/>
              </w:rPr>
              <w:t>andle crises &amp; emergencies well</w:t>
            </w:r>
          </w:p>
        </w:tc>
      </w:tr>
      <w:tr w:rsidR="00BF385E" w:rsidTr="00BF385E">
        <w:tc>
          <w:tcPr>
            <w:tcW w:w="4621" w:type="dxa"/>
          </w:tcPr>
          <w:p w:rsidR="00BF385E" w:rsidRDefault="00BF385E" w:rsidP="00BF385E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>
              <w:rPr>
                <w:lang w:eastAsia="en-NZ"/>
              </w:rPr>
              <w:t>T</w:t>
            </w:r>
            <w:r w:rsidRPr="00BF385E">
              <w:rPr>
                <w:lang w:eastAsia="en-NZ"/>
              </w:rPr>
              <w:t>ake responsibility</w:t>
            </w:r>
          </w:p>
        </w:tc>
        <w:tc>
          <w:tcPr>
            <w:tcW w:w="4621" w:type="dxa"/>
          </w:tcPr>
          <w:p w:rsidR="00BF385E" w:rsidRDefault="00BF385E" w:rsidP="00BF385E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>
              <w:rPr>
                <w:lang w:eastAsia="en-NZ"/>
              </w:rPr>
              <w:t>I</w:t>
            </w:r>
            <w:r w:rsidRPr="00BF385E">
              <w:rPr>
                <w:lang w:eastAsia="en-NZ"/>
              </w:rPr>
              <w:t>nitiate new ideas &amp; procedures</w:t>
            </w:r>
          </w:p>
        </w:tc>
      </w:tr>
      <w:tr w:rsidR="00BF385E" w:rsidTr="00BF385E">
        <w:tc>
          <w:tcPr>
            <w:tcW w:w="4621" w:type="dxa"/>
          </w:tcPr>
          <w:p w:rsidR="00BF385E" w:rsidRDefault="00BF385E" w:rsidP="00BF385E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>
              <w:rPr>
                <w:lang w:eastAsia="en-NZ"/>
              </w:rPr>
              <w:t>M</w:t>
            </w:r>
            <w:r w:rsidRPr="00BF385E">
              <w:rPr>
                <w:lang w:eastAsia="en-NZ"/>
              </w:rPr>
              <w:t>otivate others</w:t>
            </w:r>
          </w:p>
        </w:tc>
        <w:tc>
          <w:tcPr>
            <w:tcW w:w="4621" w:type="dxa"/>
          </w:tcPr>
          <w:p w:rsidR="00BF385E" w:rsidRDefault="00BF385E" w:rsidP="00BF385E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>
              <w:rPr>
                <w:lang w:eastAsia="en-NZ"/>
              </w:rPr>
              <w:t>A</w:t>
            </w:r>
            <w:r w:rsidRPr="00BF385E">
              <w:rPr>
                <w:lang w:eastAsia="en-NZ"/>
              </w:rPr>
              <w:t xml:space="preserve">ct </w:t>
            </w:r>
            <w:r>
              <w:rPr>
                <w:lang w:eastAsia="en-NZ"/>
              </w:rPr>
              <w:t xml:space="preserve">with </w:t>
            </w:r>
            <w:r w:rsidRPr="00BF385E">
              <w:rPr>
                <w:lang w:eastAsia="en-NZ"/>
              </w:rPr>
              <w:t>approachab</w:t>
            </w:r>
            <w:r>
              <w:rPr>
                <w:lang w:eastAsia="en-NZ"/>
              </w:rPr>
              <w:t>ility</w:t>
            </w:r>
          </w:p>
        </w:tc>
      </w:tr>
      <w:tr w:rsidR="00BF385E" w:rsidTr="00BF385E">
        <w:tc>
          <w:tcPr>
            <w:tcW w:w="4621" w:type="dxa"/>
          </w:tcPr>
          <w:p w:rsidR="00BF385E" w:rsidRDefault="00BF385E" w:rsidP="00BF385E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>
              <w:rPr>
                <w:lang w:eastAsia="en-NZ"/>
              </w:rPr>
              <w:t>S</w:t>
            </w:r>
            <w:r w:rsidRPr="00BF385E">
              <w:rPr>
                <w:lang w:eastAsia="en-NZ"/>
              </w:rPr>
              <w:t>how resilience</w:t>
            </w:r>
          </w:p>
        </w:tc>
        <w:tc>
          <w:tcPr>
            <w:tcW w:w="4621" w:type="dxa"/>
          </w:tcPr>
          <w:p w:rsidR="00BF385E" w:rsidRDefault="00BF385E" w:rsidP="00BF385E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>
              <w:rPr>
                <w:lang w:eastAsia="en-NZ"/>
              </w:rPr>
              <w:t>C</w:t>
            </w:r>
            <w:r w:rsidRPr="00BF385E">
              <w:rPr>
                <w:lang w:eastAsia="en-NZ"/>
              </w:rPr>
              <w:t>oach and mentor others</w:t>
            </w:r>
          </w:p>
        </w:tc>
      </w:tr>
      <w:tr w:rsidR="00BF385E" w:rsidTr="00BF385E">
        <w:tc>
          <w:tcPr>
            <w:tcW w:w="4621" w:type="dxa"/>
          </w:tcPr>
          <w:p w:rsidR="00BF385E" w:rsidRDefault="00BF385E" w:rsidP="00BF385E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>
              <w:rPr>
                <w:lang w:eastAsia="en-NZ"/>
              </w:rPr>
              <w:t>D</w:t>
            </w:r>
            <w:r w:rsidRPr="00BF385E">
              <w:rPr>
                <w:lang w:eastAsia="en-NZ"/>
              </w:rPr>
              <w:t>elegate</w:t>
            </w:r>
          </w:p>
        </w:tc>
        <w:tc>
          <w:tcPr>
            <w:tcW w:w="4621" w:type="dxa"/>
          </w:tcPr>
          <w:p w:rsidR="00BF385E" w:rsidRDefault="00BF385E" w:rsidP="00BF385E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>
              <w:rPr>
                <w:lang w:eastAsia="en-NZ"/>
              </w:rPr>
              <w:t>R</w:t>
            </w:r>
            <w:r w:rsidRPr="00BF385E">
              <w:rPr>
                <w:lang w:eastAsia="en-NZ"/>
              </w:rPr>
              <w:t>ecognise the strengths of others</w:t>
            </w:r>
          </w:p>
        </w:tc>
      </w:tr>
      <w:tr w:rsidR="00BF385E" w:rsidTr="00BF385E">
        <w:tc>
          <w:tcPr>
            <w:tcW w:w="4621" w:type="dxa"/>
          </w:tcPr>
          <w:p w:rsidR="00BF385E" w:rsidRDefault="00BF385E" w:rsidP="00BF385E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>
              <w:rPr>
                <w:lang w:eastAsia="en-NZ"/>
              </w:rPr>
              <w:t>E</w:t>
            </w:r>
            <w:r w:rsidRPr="00BF385E">
              <w:rPr>
                <w:lang w:eastAsia="en-NZ"/>
              </w:rPr>
              <w:t>ncourage contributions</w:t>
            </w:r>
          </w:p>
        </w:tc>
        <w:tc>
          <w:tcPr>
            <w:tcW w:w="4621" w:type="dxa"/>
          </w:tcPr>
          <w:p w:rsidR="00BF385E" w:rsidRDefault="00BF385E" w:rsidP="00C821C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>
              <w:rPr>
                <w:lang w:eastAsia="en-NZ"/>
              </w:rPr>
              <w:t>K</w:t>
            </w:r>
            <w:r w:rsidRPr="00BF385E">
              <w:rPr>
                <w:lang w:eastAsia="en-NZ"/>
              </w:rPr>
              <w:t>eep teams and projects ‘on task’</w:t>
            </w:r>
          </w:p>
        </w:tc>
      </w:tr>
    </w:tbl>
    <w:p w:rsidR="00C7615F" w:rsidRDefault="00C7615F" w:rsidP="00C821C2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en-NZ"/>
        </w:rPr>
      </w:pPr>
    </w:p>
    <w:p w:rsidR="00BF385E" w:rsidRDefault="00BF385E" w:rsidP="00C821C2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en-NZ"/>
        </w:rPr>
      </w:pPr>
      <w:r w:rsidRPr="00BF385E">
        <w:rPr>
          <w:rFonts w:eastAsia="Times New Roman" w:cstheme="minorHAnsi"/>
          <w:b/>
          <w:sz w:val="24"/>
          <w:szCs w:val="24"/>
          <w:lang w:eastAsia="en-NZ"/>
        </w:rPr>
        <w:lastRenderedPageBreak/>
        <w:t>Interpersonal skills could include the ability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F385E" w:rsidTr="00BF385E">
        <w:tc>
          <w:tcPr>
            <w:tcW w:w="4621" w:type="dxa"/>
          </w:tcPr>
          <w:p w:rsidR="00BF385E" w:rsidRDefault="00BF385E" w:rsidP="00BF385E">
            <w:pPr>
              <w:pStyle w:val="NoSpacing"/>
              <w:rPr>
                <w:rFonts w:eastAsia="Times New Roman" w:cstheme="minorHAnsi"/>
                <w:b/>
                <w:sz w:val="24"/>
                <w:szCs w:val="24"/>
                <w:lang w:eastAsia="en-NZ"/>
              </w:rPr>
            </w:pPr>
            <w:r w:rsidRPr="00BF385E">
              <w:rPr>
                <w:lang w:eastAsia="en-NZ"/>
              </w:rPr>
              <w:t>Obtain information from others</w:t>
            </w:r>
          </w:p>
        </w:tc>
        <w:tc>
          <w:tcPr>
            <w:tcW w:w="4621" w:type="dxa"/>
          </w:tcPr>
          <w:p w:rsidR="00BF385E" w:rsidRDefault="00BF385E" w:rsidP="00BF385E">
            <w:pPr>
              <w:pStyle w:val="NoSpacing"/>
              <w:rPr>
                <w:rFonts w:eastAsia="Times New Roman" w:cstheme="minorHAnsi"/>
                <w:b/>
                <w:sz w:val="24"/>
                <w:szCs w:val="24"/>
                <w:lang w:eastAsia="en-NZ"/>
              </w:rPr>
            </w:pPr>
            <w:r w:rsidRPr="00BF385E">
              <w:rPr>
                <w:lang w:eastAsia="en-NZ"/>
              </w:rPr>
              <w:t>Counsel/coach on an individual basis</w:t>
            </w:r>
          </w:p>
        </w:tc>
      </w:tr>
      <w:tr w:rsidR="00BF385E" w:rsidTr="00BF385E">
        <w:tc>
          <w:tcPr>
            <w:tcW w:w="4621" w:type="dxa"/>
          </w:tcPr>
          <w:p w:rsidR="00BF385E" w:rsidRDefault="00293F38" w:rsidP="00C821C2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  <w:lang w:eastAsia="en-NZ"/>
              </w:rPr>
            </w:pPr>
            <w:r w:rsidRPr="00BF385E">
              <w:rPr>
                <w:lang w:eastAsia="en-NZ"/>
              </w:rPr>
              <w:t>Influence others to see your viewpoint</w:t>
            </w:r>
          </w:p>
        </w:tc>
        <w:tc>
          <w:tcPr>
            <w:tcW w:w="4621" w:type="dxa"/>
          </w:tcPr>
          <w:p w:rsidR="00BF385E" w:rsidRDefault="00293F38" w:rsidP="00293F38">
            <w:pPr>
              <w:pStyle w:val="NoSpacing"/>
              <w:rPr>
                <w:rFonts w:eastAsia="Times New Roman" w:cstheme="minorHAnsi"/>
                <w:b/>
                <w:sz w:val="24"/>
                <w:szCs w:val="24"/>
                <w:lang w:eastAsia="en-NZ"/>
              </w:rPr>
            </w:pPr>
            <w:r w:rsidRPr="00BF385E">
              <w:rPr>
                <w:lang w:eastAsia="en-NZ"/>
              </w:rPr>
              <w:t>Understand &amp; use organisation politics</w:t>
            </w:r>
          </w:p>
        </w:tc>
      </w:tr>
      <w:tr w:rsidR="00BF385E" w:rsidTr="00BF385E">
        <w:tc>
          <w:tcPr>
            <w:tcW w:w="4621" w:type="dxa"/>
          </w:tcPr>
          <w:p w:rsidR="00BF385E" w:rsidRDefault="00293F38" w:rsidP="00293F38">
            <w:pPr>
              <w:pStyle w:val="NoSpacing"/>
              <w:rPr>
                <w:rFonts w:eastAsia="Times New Roman" w:cstheme="minorHAnsi"/>
                <w:b/>
                <w:sz w:val="24"/>
                <w:szCs w:val="24"/>
                <w:lang w:eastAsia="en-NZ"/>
              </w:rPr>
            </w:pPr>
            <w:r w:rsidRPr="00BF385E">
              <w:rPr>
                <w:lang w:eastAsia="en-NZ"/>
              </w:rPr>
              <w:t>Resolve personal conflicts with others</w:t>
            </w:r>
          </w:p>
        </w:tc>
        <w:tc>
          <w:tcPr>
            <w:tcW w:w="4621" w:type="dxa"/>
          </w:tcPr>
          <w:p w:rsidR="00BF385E" w:rsidRDefault="00293F38" w:rsidP="00C821C2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  <w:lang w:eastAsia="en-NZ"/>
              </w:rPr>
            </w:pPr>
            <w:r w:rsidRPr="00BF385E">
              <w:rPr>
                <w:lang w:eastAsia="en-NZ"/>
              </w:rPr>
              <w:t>Justify your actions to subordinates</w:t>
            </w:r>
          </w:p>
        </w:tc>
      </w:tr>
      <w:tr w:rsidR="00BF385E" w:rsidTr="00BF385E">
        <w:tc>
          <w:tcPr>
            <w:tcW w:w="4621" w:type="dxa"/>
          </w:tcPr>
          <w:p w:rsidR="00BF385E" w:rsidRDefault="00293F38" w:rsidP="00C821C2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  <w:lang w:eastAsia="en-NZ"/>
              </w:rPr>
            </w:pPr>
            <w:r w:rsidRPr="00BF385E">
              <w:rPr>
                <w:lang w:eastAsia="en-NZ"/>
              </w:rPr>
              <w:t>Build and maintain relationships</w:t>
            </w:r>
          </w:p>
        </w:tc>
        <w:tc>
          <w:tcPr>
            <w:tcW w:w="4621" w:type="dxa"/>
          </w:tcPr>
          <w:p w:rsidR="00BF385E" w:rsidRDefault="00293F38" w:rsidP="00293F38">
            <w:pPr>
              <w:pStyle w:val="NoSpacing"/>
              <w:rPr>
                <w:rFonts w:eastAsia="Times New Roman" w:cstheme="minorHAnsi"/>
                <w:b/>
                <w:sz w:val="24"/>
                <w:szCs w:val="24"/>
                <w:lang w:eastAsia="en-NZ"/>
              </w:rPr>
            </w:pPr>
            <w:r w:rsidRPr="00BF385E">
              <w:rPr>
                <w:lang w:eastAsia="en-NZ"/>
              </w:rPr>
              <w:t xml:space="preserve">Secure the </w:t>
            </w:r>
            <w:r>
              <w:rPr>
                <w:lang w:eastAsia="en-NZ"/>
              </w:rPr>
              <w:t>assistance</w:t>
            </w:r>
            <w:r w:rsidRPr="00BF385E">
              <w:rPr>
                <w:lang w:eastAsia="en-NZ"/>
              </w:rPr>
              <w:t xml:space="preserve"> of others</w:t>
            </w:r>
          </w:p>
        </w:tc>
      </w:tr>
      <w:tr w:rsidR="00E213EA" w:rsidTr="00BF385E">
        <w:tc>
          <w:tcPr>
            <w:tcW w:w="4621" w:type="dxa"/>
          </w:tcPr>
          <w:p w:rsidR="00E213EA" w:rsidRPr="00BF385E" w:rsidRDefault="00E213EA" w:rsidP="00C821C2">
            <w:pPr>
              <w:spacing w:before="100" w:beforeAutospacing="1" w:after="100" w:afterAutospacing="1"/>
              <w:rPr>
                <w:lang w:eastAsia="en-NZ"/>
              </w:rPr>
            </w:pPr>
            <w:r>
              <w:rPr>
                <w:lang w:eastAsia="en-NZ"/>
              </w:rPr>
              <w:t>G</w:t>
            </w:r>
            <w:r w:rsidRPr="00E213EA">
              <w:rPr>
                <w:lang w:eastAsia="en-NZ"/>
              </w:rPr>
              <w:t>ain the co-operation &amp; acceptance of others - clients, colleagues &amp; other professionals</w:t>
            </w:r>
          </w:p>
        </w:tc>
        <w:tc>
          <w:tcPr>
            <w:tcW w:w="4621" w:type="dxa"/>
          </w:tcPr>
          <w:p w:rsidR="00E213EA" w:rsidRPr="00BF385E" w:rsidRDefault="00E213EA" w:rsidP="00E213EA">
            <w:pPr>
              <w:pStyle w:val="NoSpacing"/>
              <w:rPr>
                <w:lang w:eastAsia="en-NZ"/>
              </w:rPr>
            </w:pPr>
            <w:r>
              <w:rPr>
                <w:lang w:eastAsia="en-NZ"/>
              </w:rPr>
              <w:t>M</w:t>
            </w:r>
            <w:r w:rsidRPr="00E213EA">
              <w:rPr>
                <w:lang w:eastAsia="en-NZ"/>
              </w:rPr>
              <w:t xml:space="preserve">ake an effective contribution as a member of a work group, team or task force </w:t>
            </w:r>
          </w:p>
        </w:tc>
      </w:tr>
      <w:tr w:rsidR="00E213EA" w:rsidTr="00BF385E">
        <w:tc>
          <w:tcPr>
            <w:tcW w:w="4621" w:type="dxa"/>
          </w:tcPr>
          <w:p w:rsidR="00E213EA" w:rsidRPr="00E213EA" w:rsidRDefault="00E213EA" w:rsidP="00E213EA">
            <w:pPr>
              <w:pStyle w:val="NoSpacing"/>
              <w:rPr>
                <w:lang w:eastAsia="en-NZ"/>
              </w:rPr>
            </w:pPr>
            <w:r>
              <w:rPr>
                <w:lang w:eastAsia="en-NZ"/>
              </w:rPr>
              <w:t>R</w:t>
            </w:r>
            <w:r w:rsidRPr="00E213EA">
              <w:rPr>
                <w:lang w:eastAsia="en-NZ"/>
              </w:rPr>
              <w:t xml:space="preserve">epresent &amp; negotiate on behalf of an organisation </w:t>
            </w:r>
          </w:p>
          <w:p w:rsidR="00E213EA" w:rsidRPr="00BF385E" w:rsidRDefault="00E213EA" w:rsidP="00E213EA">
            <w:pPr>
              <w:pStyle w:val="NoSpacing"/>
              <w:rPr>
                <w:lang w:eastAsia="en-NZ"/>
              </w:rPr>
            </w:pPr>
            <w:r>
              <w:rPr>
                <w:lang w:eastAsia="en-NZ"/>
              </w:rPr>
              <w:t>F</w:t>
            </w:r>
            <w:r w:rsidRPr="00E213EA">
              <w:rPr>
                <w:lang w:eastAsia="en-NZ"/>
              </w:rPr>
              <w:t xml:space="preserve">ocus on performance rather than personality when relating to others </w:t>
            </w:r>
          </w:p>
        </w:tc>
        <w:tc>
          <w:tcPr>
            <w:tcW w:w="4621" w:type="dxa"/>
          </w:tcPr>
          <w:p w:rsidR="00E213EA" w:rsidRPr="00E213EA" w:rsidRDefault="00E213EA" w:rsidP="00E213EA">
            <w:pPr>
              <w:pStyle w:val="NoSpacing"/>
              <w:rPr>
                <w:lang w:eastAsia="en-NZ"/>
              </w:rPr>
            </w:pPr>
            <w:r>
              <w:rPr>
                <w:lang w:eastAsia="en-NZ"/>
              </w:rPr>
              <w:t>P</w:t>
            </w:r>
            <w:r w:rsidRPr="00E213EA">
              <w:rPr>
                <w:lang w:eastAsia="en-NZ"/>
              </w:rPr>
              <w:t xml:space="preserve">rovide sound leadership &amp; motivate staff to produce results </w:t>
            </w:r>
          </w:p>
          <w:p w:rsidR="00E213EA" w:rsidRPr="00E213EA" w:rsidRDefault="00E213EA" w:rsidP="00E213EA">
            <w:pPr>
              <w:pStyle w:val="NoSpacing"/>
              <w:rPr>
                <w:lang w:eastAsia="en-NZ"/>
              </w:rPr>
            </w:pPr>
            <w:r>
              <w:rPr>
                <w:lang w:eastAsia="en-NZ"/>
              </w:rPr>
              <w:t>B</w:t>
            </w:r>
            <w:r w:rsidRPr="00E213EA">
              <w:rPr>
                <w:lang w:eastAsia="en-NZ"/>
              </w:rPr>
              <w:t>e socially, culturally &amp; ethically sensitive</w:t>
            </w:r>
          </w:p>
          <w:p w:rsidR="00E213EA" w:rsidRPr="00BF385E" w:rsidRDefault="00E213EA" w:rsidP="00293F38">
            <w:pPr>
              <w:pStyle w:val="NoSpacing"/>
              <w:rPr>
                <w:lang w:eastAsia="en-NZ"/>
              </w:rPr>
            </w:pPr>
          </w:p>
        </w:tc>
      </w:tr>
    </w:tbl>
    <w:p w:rsidR="00C821C2" w:rsidRDefault="00C821C2" w:rsidP="00C821C2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en-NZ"/>
        </w:rPr>
      </w:pPr>
      <w:r w:rsidRPr="00293F38">
        <w:rPr>
          <w:rFonts w:eastAsia="Times New Roman" w:cstheme="minorHAnsi"/>
          <w:b/>
          <w:bCs/>
          <w:sz w:val="24"/>
          <w:szCs w:val="24"/>
          <w:lang w:eastAsia="en-NZ"/>
        </w:rPr>
        <w:t xml:space="preserve">Analytical skills </w:t>
      </w:r>
      <w:r w:rsidR="00293F38">
        <w:rPr>
          <w:rFonts w:eastAsia="Times New Roman" w:cstheme="minorHAnsi"/>
          <w:b/>
          <w:bCs/>
          <w:sz w:val="24"/>
          <w:szCs w:val="24"/>
          <w:lang w:eastAsia="en-NZ"/>
        </w:rPr>
        <w:t xml:space="preserve">could include the </w:t>
      </w:r>
      <w:r w:rsidRPr="00293F38">
        <w:rPr>
          <w:rFonts w:eastAsia="Times New Roman" w:cstheme="minorHAnsi"/>
          <w:b/>
          <w:bCs/>
          <w:sz w:val="24"/>
          <w:szCs w:val="24"/>
          <w:lang w:eastAsia="en-NZ"/>
        </w:rPr>
        <w:t>ability to</w:t>
      </w:r>
      <w:r w:rsidR="00293F38">
        <w:rPr>
          <w:rFonts w:eastAsia="Times New Roman" w:cstheme="minorHAnsi"/>
          <w:b/>
          <w:bCs/>
          <w:sz w:val="24"/>
          <w:szCs w:val="24"/>
          <w:lang w:eastAsia="en-NZ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93F38" w:rsidTr="00293F38">
        <w:tc>
          <w:tcPr>
            <w:tcW w:w="4621" w:type="dxa"/>
          </w:tcPr>
          <w:p w:rsidR="00293F38" w:rsidRDefault="00293F38" w:rsidP="00C821C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>
              <w:rPr>
                <w:lang w:eastAsia="en-NZ"/>
              </w:rPr>
              <w:t>R</w:t>
            </w:r>
            <w:r w:rsidRPr="00293F38">
              <w:rPr>
                <w:lang w:eastAsia="en-NZ"/>
              </w:rPr>
              <w:t>elate practical applications to technical &amp; theoretical knowledge</w:t>
            </w:r>
          </w:p>
        </w:tc>
        <w:tc>
          <w:tcPr>
            <w:tcW w:w="4621" w:type="dxa"/>
          </w:tcPr>
          <w:p w:rsidR="00293F38" w:rsidRDefault="00293F38" w:rsidP="00C821C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>
              <w:rPr>
                <w:lang w:eastAsia="en-NZ"/>
              </w:rPr>
              <w:t>T</w:t>
            </w:r>
            <w:r w:rsidRPr="00293F38">
              <w:rPr>
                <w:lang w:eastAsia="en-NZ"/>
              </w:rPr>
              <w:t>est assumptions &amp; revise conclusions in the light of new experience</w:t>
            </w:r>
          </w:p>
        </w:tc>
      </w:tr>
      <w:tr w:rsidR="00293F38" w:rsidTr="00293F38">
        <w:tc>
          <w:tcPr>
            <w:tcW w:w="4621" w:type="dxa"/>
          </w:tcPr>
          <w:p w:rsidR="00293F38" w:rsidRDefault="00293F38" w:rsidP="00C821C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>
              <w:rPr>
                <w:lang w:eastAsia="en-NZ"/>
              </w:rPr>
              <w:t>I</w:t>
            </w:r>
            <w:r w:rsidRPr="00293F38">
              <w:rPr>
                <w:lang w:eastAsia="en-NZ"/>
              </w:rPr>
              <w:t>dentify key components of an issue or problem</w:t>
            </w:r>
          </w:p>
        </w:tc>
        <w:tc>
          <w:tcPr>
            <w:tcW w:w="4621" w:type="dxa"/>
          </w:tcPr>
          <w:p w:rsidR="00293F38" w:rsidRDefault="00293F38" w:rsidP="00293F38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>
              <w:rPr>
                <w:lang w:eastAsia="en-NZ"/>
              </w:rPr>
              <w:t>R</w:t>
            </w:r>
            <w:r w:rsidRPr="00293F38">
              <w:rPr>
                <w:lang w:eastAsia="en-NZ"/>
              </w:rPr>
              <w:t>ecognise alternatives</w:t>
            </w:r>
            <w:r>
              <w:rPr>
                <w:lang w:eastAsia="en-NZ"/>
              </w:rPr>
              <w:t>/</w:t>
            </w:r>
            <w:r w:rsidRPr="00293F38">
              <w:rPr>
                <w:lang w:eastAsia="en-NZ"/>
              </w:rPr>
              <w:t xml:space="preserve"> problems</w:t>
            </w:r>
            <w:r>
              <w:rPr>
                <w:lang w:eastAsia="en-NZ"/>
              </w:rPr>
              <w:t>/</w:t>
            </w:r>
            <w:r w:rsidRPr="00293F38">
              <w:rPr>
                <w:lang w:eastAsia="en-NZ"/>
              </w:rPr>
              <w:t>opportunities</w:t>
            </w:r>
          </w:p>
        </w:tc>
      </w:tr>
    </w:tbl>
    <w:p w:rsidR="00C821C2" w:rsidRDefault="00F54319" w:rsidP="00C821C2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en-NZ"/>
        </w:rPr>
      </w:pPr>
      <w:r>
        <w:rPr>
          <w:rFonts w:eastAsia="Times New Roman" w:cstheme="minorHAnsi"/>
          <w:b/>
          <w:bCs/>
          <w:sz w:val="24"/>
          <w:szCs w:val="24"/>
          <w:lang w:eastAsia="en-NZ"/>
        </w:rPr>
        <w:t>I</w:t>
      </w:r>
      <w:r w:rsidR="00C821C2" w:rsidRPr="00293F38">
        <w:rPr>
          <w:rFonts w:eastAsia="Times New Roman" w:cstheme="minorHAnsi"/>
          <w:b/>
          <w:bCs/>
          <w:sz w:val="24"/>
          <w:szCs w:val="24"/>
          <w:lang w:eastAsia="en-NZ"/>
        </w:rPr>
        <w:t>nnovation</w:t>
      </w:r>
      <w:r>
        <w:rPr>
          <w:rFonts w:eastAsia="Times New Roman" w:cstheme="minorHAnsi"/>
          <w:b/>
          <w:bCs/>
          <w:sz w:val="24"/>
          <w:szCs w:val="24"/>
          <w:lang w:eastAsia="en-NZ"/>
        </w:rPr>
        <w:t xml:space="preserve"> skills</w:t>
      </w:r>
      <w:r w:rsidR="00C821C2" w:rsidRPr="00293F38">
        <w:rPr>
          <w:rFonts w:eastAsia="Times New Roman" w:cstheme="minorHAnsi"/>
          <w:b/>
          <w:bCs/>
          <w:sz w:val="24"/>
          <w:szCs w:val="24"/>
          <w:lang w:eastAsia="en-NZ"/>
        </w:rPr>
        <w:t xml:space="preserve"> </w:t>
      </w:r>
      <w:r w:rsidR="00293F38">
        <w:rPr>
          <w:rFonts w:eastAsia="Times New Roman" w:cstheme="minorHAnsi"/>
          <w:b/>
          <w:bCs/>
          <w:sz w:val="24"/>
          <w:szCs w:val="24"/>
          <w:lang w:eastAsia="en-NZ"/>
        </w:rPr>
        <w:t xml:space="preserve">could include the </w:t>
      </w:r>
      <w:r w:rsidR="00C821C2" w:rsidRPr="00293F38">
        <w:rPr>
          <w:rFonts w:eastAsia="Times New Roman" w:cstheme="minorHAnsi"/>
          <w:b/>
          <w:bCs/>
          <w:sz w:val="24"/>
          <w:szCs w:val="24"/>
          <w:lang w:eastAsia="en-NZ"/>
        </w:rPr>
        <w:t>ability to</w:t>
      </w:r>
      <w:r w:rsidR="00293F38">
        <w:rPr>
          <w:rFonts w:eastAsia="Times New Roman" w:cstheme="minorHAnsi"/>
          <w:b/>
          <w:bCs/>
          <w:sz w:val="24"/>
          <w:szCs w:val="24"/>
          <w:lang w:eastAsia="en-NZ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93F38" w:rsidTr="00293F38">
        <w:tc>
          <w:tcPr>
            <w:tcW w:w="4621" w:type="dxa"/>
          </w:tcPr>
          <w:p w:rsidR="00293F38" w:rsidRDefault="00293F38" w:rsidP="00293F38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 w:rsidRPr="00293F38">
              <w:rPr>
                <w:lang w:eastAsia="en-NZ"/>
              </w:rPr>
              <w:t xml:space="preserve">Anticipate needs </w:t>
            </w:r>
          </w:p>
        </w:tc>
        <w:tc>
          <w:tcPr>
            <w:tcW w:w="4621" w:type="dxa"/>
          </w:tcPr>
          <w:p w:rsidR="00293F38" w:rsidRDefault="00293F38" w:rsidP="00293F38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 w:rsidRPr="00293F38">
              <w:rPr>
                <w:lang w:eastAsia="en-NZ"/>
              </w:rPr>
              <w:t>Bring in fresh perspectives &amp; new ideas</w:t>
            </w:r>
          </w:p>
        </w:tc>
      </w:tr>
      <w:tr w:rsidR="00293F38" w:rsidTr="00293F38">
        <w:tc>
          <w:tcPr>
            <w:tcW w:w="4621" w:type="dxa"/>
          </w:tcPr>
          <w:p w:rsidR="00293F38" w:rsidRDefault="00293F38" w:rsidP="00293F38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 w:rsidRPr="00293F38">
              <w:rPr>
                <w:lang w:eastAsia="en-NZ"/>
              </w:rPr>
              <w:t>Identify</w:t>
            </w:r>
            <w:r>
              <w:rPr>
                <w:lang w:eastAsia="en-NZ"/>
              </w:rPr>
              <w:t>/</w:t>
            </w:r>
            <w:r w:rsidRPr="00293F38">
              <w:rPr>
                <w:lang w:eastAsia="en-NZ"/>
              </w:rPr>
              <w:t xml:space="preserve"> develop opportunities to increase effectiveness </w:t>
            </w:r>
          </w:p>
        </w:tc>
        <w:tc>
          <w:tcPr>
            <w:tcW w:w="4621" w:type="dxa"/>
          </w:tcPr>
          <w:p w:rsidR="00293F38" w:rsidRDefault="00293F38" w:rsidP="00293F38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 w:rsidRPr="00293F38">
              <w:rPr>
                <w:lang w:eastAsia="en-NZ"/>
              </w:rPr>
              <w:t>Think creatively, imaginatively &amp; in abstract terms</w:t>
            </w:r>
          </w:p>
        </w:tc>
      </w:tr>
    </w:tbl>
    <w:p w:rsidR="00C821C2" w:rsidRDefault="00C821C2" w:rsidP="00C821C2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en-NZ"/>
        </w:rPr>
      </w:pPr>
      <w:r w:rsidRPr="00293F38">
        <w:rPr>
          <w:rFonts w:eastAsia="Times New Roman" w:cstheme="minorHAnsi"/>
          <w:b/>
          <w:bCs/>
          <w:sz w:val="24"/>
          <w:szCs w:val="24"/>
          <w:lang w:eastAsia="en-NZ"/>
        </w:rPr>
        <w:t>Decision making skills</w:t>
      </w:r>
      <w:r w:rsidR="00293F38">
        <w:rPr>
          <w:rFonts w:eastAsia="Times New Roman" w:cstheme="minorHAnsi"/>
          <w:b/>
          <w:bCs/>
          <w:sz w:val="24"/>
          <w:szCs w:val="24"/>
          <w:lang w:eastAsia="en-NZ"/>
        </w:rPr>
        <w:t xml:space="preserve"> could include the </w:t>
      </w:r>
      <w:r w:rsidRPr="00293F38">
        <w:rPr>
          <w:rFonts w:eastAsia="Times New Roman" w:cstheme="minorHAnsi"/>
          <w:b/>
          <w:bCs/>
          <w:sz w:val="24"/>
          <w:szCs w:val="24"/>
          <w:lang w:eastAsia="en-NZ"/>
        </w:rPr>
        <w:t>ability to</w:t>
      </w:r>
      <w:r w:rsidR="00293F38">
        <w:rPr>
          <w:rFonts w:eastAsia="Times New Roman" w:cstheme="minorHAnsi"/>
          <w:b/>
          <w:bCs/>
          <w:sz w:val="24"/>
          <w:szCs w:val="24"/>
          <w:lang w:eastAsia="en-NZ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93F38" w:rsidTr="00293F38">
        <w:tc>
          <w:tcPr>
            <w:tcW w:w="4621" w:type="dxa"/>
          </w:tcPr>
          <w:p w:rsidR="00293F38" w:rsidRDefault="00293F38" w:rsidP="00C821C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 w:rsidRPr="00293F38">
              <w:rPr>
                <w:lang w:eastAsia="en-NZ"/>
              </w:rPr>
              <w:t>Make logical &amp; considered decisions &amp; support with appropriate evidence or rationales</w:t>
            </w:r>
          </w:p>
        </w:tc>
        <w:tc>
          <w:tcPr>
            <w:tcW w:w="4621" w:type="dxa"/>
          </w:tcPr>
          <w:p w:rsidR="00293F38" w:rsidRDefault="00293F38" w:rsidP="00C821C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 w:rsidRPr="00293F38">
              <w:rPr>
                <w:lang w:eastAsia="en-NZ"/>
              </w:rPr>
              <w:t>Identify &amp; give appropriate weighting to all relevant factors</w:t>
            </w:r>
          </w:p>
        </w:tc>
      </w:tr>
      <w:tr w:rsidR="00293F38" w:rsidTr="00293F38">
        <w:tc>
          <w:tcPr>
            <w:tcW w:w="4621" w:type="dxa"/>
          </w:tcPr>
          <w:p w:rsidR="00293F38" w:rsidRDefault="00293F38" w:rsidP="00C821C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 w:rsidRPr="00293F38">
              <w:rPr>
                <w:lang w:eastAsia="en-NZ"/>
              </w:rPr>
              <w:t>Ensure that decisions made are consistent with goals</w:t>
            </w:r>
          </w:p>
        </w:tc>
        <w:tc>
          <w:tcPr>
            <w:tcW w:w="4621" w:type="dxa"/>
          </w:tcPr>
          <w:p w:rsidR="00293F38" w:rsidRDefault="00293F38" w:rsidP="00293F38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>
              <w:rPr>
                <w:rFonts w:eastAsia="Times New Roman" w:cstheme="minorHAnsi"/>
                <w:sz w:val="24"/>
                <w:szCs w:val="24"/>
                <w:lang w:eastAsia="en-NZ"/>
              </w:rPr>
              <w:t>Argue a case effectively and take responsibility</w:t>
            </w:r>
          </w:p>
        </w:tc>
      </w:tr>
    </w:tbl>
    <w:p w:rsidR="00C821C2" w:rsidRDefault="00C821C2" w:rsidP="00C821C2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en-NZ"/>
        </w:rPr>
      </w:pPr>
      <w:r w:rsidRPr="00293F38">
        <w:rPr>
          <w:rFonts w:eastAsia="Times New Roman" w:cstheme="minorHAnsi"/>
          <w:b/>
          <w:bCs/>
          <w:sz w:val="24"/>
          <w:szCs w:val="24"/>
          <w:lang w:eastAsia="en-NZ"/>
        </w:rPr>
        <w:t xml:space="preserve">Research skills </w:t>
      </w:r>
      <w:r w:rsidR="00293F38">
        <w:rPr>
          <w:rFonts w:eastAsia="Times New Roman" w:cstheme="minorHAnsi"/>
          <w:b/>
          <w:bCs/>
          <w:sz w:val="24"/>
          <w:szCs w:val="24"/>
          <w:lang w:eastAsia="en-NZ"/>
        </w:rPr>
        <w:t xml:space="preserve">could include the </w:t>
      </w:r>
      <w:r w:rsidRPr="00293F38">
        <w:rPr>
          <w:rFonts w:eastAsia="Times New Roman" w:cstheme="minorHAnsi"/>
          <w:b/>
          <w:bCs/>
          <w:sz w:val="24"/>
          <w:szCs w:val="24"/>
          <w:lang w:eastAsia="en-NZ"/>
        </w:rPr>
        <w:t>ability to</w:t>
      </w:r>
      <w:r w:rsidR="00293F38">
        <w:rPr>
          <w:rFonts w:eastAsia="Times New Roman" w:cstheme="minorHAnsi"/>
          <w:b/>
          <w:bCs/>
          <w:sz w:val="24"/>
          <w:szCs w:val="24"/>
          <w:lang w:eastAsia="en-NZ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54319" w:rsidTr="00F54319">
        <w:tc>
          <w:tcPr>
            <w:tcW w:w="4621" w:type="dxa"/>
          </w:tcPr>
          <w:p w:rsidR="00F54319" w:rsidRDefault="00F54319" w:rsidP="00C821C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 w:rsidRPr="00293F38">
              <w:rPr>
                <w:lang w:eastAsia="en-NZ"/>
              </w:rPr>
              <w:t>Obtain information efficiently</w:t>
            </w:r>
          </w:p>
        </w:tc>
        <w:tc>
          <w:tcPr>
            <w:tcW w:w="4621" w:type="dxa"/>
          </w:tcPr>
          <w:p w:rsidR="00F54319" w:rsidRDefault="00F54319" w:rsidP="00F54319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 w:rsidRPr="00293F38">
              <w:rPr>
                <w:lang w:eastAsia="en-NZ"/>
              </w:rPr>
              <w:t xml:space="preserve">Access scientific literature </w:t>
            </w:r>
          </w:p>
        </w:tc>
      </w:tr>
      <w:tr w:rsidR="00F54319" w:rsidTr="00F54319">
        <w:tc>
          <w:tcPr>
            <w:tcW w:w="4621" w:type="dxa"/>
          </w:tcPr>
          <w:p w:rsidR="00F54319" w:rsidRDefault="00F54319" w:rsidP="00F54319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 w:rsidRPr="00293F38">
              <w:rPr>
                <w:lang w:eastAsia="en-NZ"/>
              </w:rPr>
              <w:t xml:space="preserve">Take &amp; catalogue notes </w:t>
            </w:r>
          </w:p>
        </w:tc>
        <w:tc>
          <w:tcPr>
            <w:tcW w:w="4621" w:type="dxa"/>
          </w:tcPr>
          <w:p w:rsidR="00F54319" w:rsidRDefault="00F54319" w:rsidP="00F54319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 w:rsidRPr="00293F38">
              <w:rPr>
                <w:lang w:eastAsia="en-NZ"/>
              </w:rPr>
              <w:t>Prepare bibliographies</w:t>
            </w:r>
          </w:p>
        </w:tc>
      </w:tr>
      <w:tr w:rsidR="00F54319" w:rsidTr="00F54319">
        <w:tc>
          <w:tcPr>
            <w:tcW w:w="4621" w:type="dxa"/>
          </w:tcPr>
          <w:p w:rsidR="00F54319" w:rsidRDefault="00F54319" w:rsidP="00C821C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 w:rsidRPr="00293F38">
              <w:rPr>
                <w:lang w:eastAsia="en-NZ"/>
              </w:rPr>
              <w:t>Identify &amp; use appropriate sources of information e.g. people, literature</w:t>
            </w:r>
          </w:p>
        </w:tc>
        <w:tc>
          <w:tcPr>
            <w:tcW w:w="4621" w:type="dxa"/>
          </w:tcPr>
          <w:p w:rsidR="00F54319" w:rsidRDefault="00F54319" w:rsidP="00C821C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>
              <w:rPr>
                <w:rFonts w:eastAsia="Times New Roman" w:cstheme="minorHAnsi"/>
                <w:sz w:val="24"/>
                <w:szCs w:val="24"/>
                <w:lang w:eastAsia="en-NZ"/>
              </w:rPr>
              <w:t>Design and use appropriate survey tools and techniques</w:t>
            </w:r>
          </w:p>
        </w:tc>
      </w:tr>
    </w:tbl>
    <w:p w:rsidR="00C821C2" w:rsidRDefault="00F54319" w:rsidP="00C821C2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en-NZ"/>
        </w:rPr>
      </w:pPr>
      <w:r w:rsidRPr="00F54319">
        <w:rPr>
          <w:rFonts w:eastAsia="Times New Roman" w:cstheme="minorHAnsi"/>
          <w:b/>
          <w:bCs/>
          <w:sz w:val="24"/>
          <w:szCs w:val="24"/>
          <w:lang w:eastAsia="en-NZ"/>
        </w:rPr>
        <w:t>Planning and o</w:t>
      </w:r>
      <w:r w:rsidR="00C821C2" w:rsidRPr="00F54319">
        <w:rPr>
          <w:rFonts w:eastAsia="Times New Roman" w:cstheme="minorHAnsi"/>
          <w:b/>
          <w:bCs/>
          <w:sz w:val="24"/>
          <w:szCs w:val="24"/>
          <w:lang w:eastAsia="en-NZ"/>
        </w:rPr>
        <w:t>rganisation</w:t>
      </w:r>
      <w:r w:rsidRPr="00F54319">
        <w:rPr>
          <w:rFonts w:eastAsia="Times New Roman" w:cstheme="minorHAnsi"/>
          <w:b/>
          <w:bCs/>
          <w:sz w:val="24"/>
          <w:szCs w:val="24"/>
          <w:lang w:eastAsia="en-NZ"/>
        </w:rPr>
        <w:t>al</w:t>
      </w:r>
      <w:r w:rsidR="00C821C2" w:rsidRPr="00F54319">
        <w:rPr>
          <w:rFonts w:eastAsia="Times New Roman" w:cstheme="minorHAnsi"/>
          <w:b/>
          <w:bCs/>
          <w:sz w:val="24"/>
          <w:szCs w:val="24"/>
          <w:lang w:eastAsia="en-NZ"/>
        </w:rPr>
        <w:t xml:space="preserve"> skills</w:t>
      </w:r>
      <w:r w:rsidRPr="00F54319">
        <w:rPr>
          <w:rFonts w:eastAsia="Times New Roman" w:cstheme="minorHAnsi"/>
          <w:b/>
          <w:bCs/>
          <w:sz w:val="24"/>
          <w:szCs w:val="24"/>
          <w:lang w:eastAsia="en-NZ"/>
        </w:rPr>
        <w:t xml:space="preserve"> could include the </w:t>
      </w:r>
      <w:r w:rsidR="00C821C2" w:rsidRPr="00F54319">
        <w:rPr>
          <w:rFonts w:eastAsia="Times New Roman" w:cstheme="minorHAnsi"/>
          <w:b/>
          <w:bCs/>
          <w:sz w:val="24"/>
          <w:szCs w:val="24"/>
          <w:lang w:eastAsia="en-NZ"/>
        </w:rPr>
        <w:t>ability to</w:t>
      </w:r>
      <w:r w:rsidRPr="00F54319">
        <w:rPr>
          <w:rFonts w:eastAsia="Times New Roman" w:cstheme="minorHAnsi"/>
          <w:b/>
          <w:bCs/>
          <w:sz w:val="24"/>
          <w:szCs w:val="24"/>
          <w:lang w:eastAsia="en-NZ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54319" w:rsidTr="00F54319">
        <w:tc>
          <w:tcPr>
            <w:tcW w:w="4621" w:type="dxa"/>
          </w:tcPr>
          <w:p w:rsidR="00F54319" w:rsidRDefault="00F54319" w:rsidP="00F54319">
            <w:pPr>
              <w:pStyle w:val="NoSpacing"/>
              <w:rPr>
                <w:rFonts w:eastAsia="Times New Roman" w:cstheme="minorHAnsi"/>
                <w:b/>
                <w:sz w:val="24"/>
                <w:szCs w:val="24"/>
                <w:lang w:eastAsia="en-NZ"/>
              </w:rPr>
            </w:pPr>
            <w:r w:rsidRPr="00F54319">
              <w:rPr>
                <w:lang w:eastAsia="en-NZ"/>
              </w:rPr>
              <w:t xml:space="preserve">Establish priorities &amp; plan and organise work according to those priorities </w:t>
            </w:r>
          </w:p>
        </w:tc>
        <w:tc>
          <w:tcPr>
            <w:tcW w:w="4621" w:type="dxa"/>
          </w:tcPr>
          <w:p w:rsidR="00F54319" w:rsidRDefault="00F54319" w:rsidP="00F54319">
            <w:pPr>
              <w:pStyle w:val="NoSpacing"/>
              <w:rPr>
                <w:rFonts w:eastAsia="Times New Roman" w:cstheme="minorHAnsi"/>
                <w:b/>
                <w:sz w:val="24"/>
                <w:szCs w:val="24"/>
                <w:lang w:eastAsia="en-NZ"/>
              </w:rPr>
            </w:pPr>
            <w:r w:rsidRPr="00F54319">
              <w:rPr>
                <w:lang w:eastAsia="en-NZ"/>
              </w:rPr>
              <w:t xml:space="preserve">Organise work either on an individual basis or as part of a work group </w:t>
            </w:r>
          </w:p>
        </w:tc>
      </w:tr>
      <w:tr w:rsidR="00F54319" w:rsidTr="00F54319">
        <w:tc>
          <w:tcPr>
            <w:tcW w:w="4621" w:type="dxa"/>
          </w:tcPr>
          <w:p w:rsidR="00F54319" w:rsidRDefault="00F54319" w:rsidP="00F54319">
            <w:pPr>
              <w:pStyle w:val="NoSpacing"/>
              <w:rPr>
                <w:rFonts w:eastAsia="Times New Roman" w:cstheme="minorHAnsi"/>
                <w:b/>
                <w:sz w:val="24"/>
                <w:szCs w:val="24"/>
                <w:lang w:eastAsia="en-NZ"/>
              </w:rPr>
            </w:pPr>
            <w:r w:rsidRPr="00F54319">
              <w:rPr>
                <w:lang w:eastAsia="en-NZ"/>
              </w:rPr>
              <w:t>Monitor &amp; evaluate performance &amp; adjust to changed circumstances</w:t>
            </w:r>
          </w:p>
        </w:tc>
        <w:tc>
          <w:tcPr>
            <w:tcW w:w="4621" w:type="dxa"/>
          </w:tcPr>
          <w:p w:rsidR="00F54319" w:rsidRDefault="00F54319" w:rsidP="00F54319">
            <w:pPr>
              <w:pStyle w:val="NoSpacing"/>
              <w:rPr>
                <w:rFonts w:eastAsia="Times New Roman" w:cstheme="minorHAnsi"/>
                <w:b/>
                <w:sz w:val="24"/>
                <w:szCs w:val="24"/>
                <w:lang w:eastAsia="en-NZ"/>
              </w:rPr>
            </w:pPr>
            <w:r w:rsidRPr="00F54319">
              <w:rPr>
                <w:lang w:eastAsia="en-NZ"/>
              </w:rPr>
              <w:t xml:space="preserve">Delegate work &amp; allocate resources appropriately </w:t>
            </w:r>
          </w:p>
        </w:tc>
      </w:tr>
      <w:tr w:rsidR="0013634C" w:rsidTr="00F54319">
        <w:tc>
          <w:tcPr>
            <w:tcW w:w="4621" w:type="dxa"/>
          </w:tcPr>
          <w:p w:rsidR="0013634C" w:rsidRPr="00F54319" w:rsidRDefault="0013634C" w:rsidP="0013634C">
            <w:pPr>
              <w:pStyle w:val="NoSpacing"/>
              <w:rPr>
                <w:lang w:eastAsia="en-NZ"/>
              </w:rPr>
            </w:pPr>
            <w:r w:rsidRPr="001C233D">
              <w:rPr>
                <w:lang w:eastAsia="en-NZ"/>
              </w:rPr>
              <w:t xml:space="preserve">Implement decisions </w:t>
            </w:r>
          </w:p>
        </w:tc>
        <w:tc>
          <w:tcPr>
            <w:tcW w:w="4621" w:type="dxa"/>
          </w:tcPr>
          <w:p w:rsidR="0013634C" w:rsidRPr="001C233D" w:rsidRDefault="0013634C" w:rsidP="0013634C">
            <w:pPr>
              <w:pStyle w:val="NoSpacing"/>
              <w:rPr>
                <w:lang w:eastAsia="en-NZ"/>
              </w:rPr>
            </w:pPr>
            <w:r w:rsidRPr="001C233D">
              <w:rPr>
                <w:lang w:eastAsia="en-NZ"/>
              </w:rPr>
              <w:t xml:space="preserve">Develop, implement &amp; control a budget </w:t>
            </w:r>
          </w:p>
          <w:p w:rsidR="0013634C" w:rsidRPr="00F54319" w:rsidRDefault="0013634C" w:rsidP="00F54319">
            <w:pPr>
              <w:pStyle w:val="NoSpacing"/>
              <w:rPr>
                <w:lang w:eastAsia="en-NZ"/>
              </w:rPr>
            </w:pPr>
          </w:p>
        </w:tc>
      </w:tr>
      <w:tr w:rsidR="0013634C" w:rsidTr="00F54319">
        <w:tc>
          <w:tcPr>
            <w:tcW w:w="4621" w:type="dxa"/>
          </w:tcPr>
          <w:p w:rsidR="0013634C" w:rsidRPr="00F54319" w:rsidRDefault="0013634C" w:rsidP="0013634C">
            <w:pPr>
              <w:pStyle w:val="NoSpacing"/>
              <w:rPr>
                <w:lang w:eastAsia="en-NZ"/>
              </w:rPr>
            </w:pPr>
            <w:r>
              <w:rPr>
                <w:lang w:eastAsia="en-NZ"/>
              </w:rPr>
              <w:t xml:space="preserve">Demonstrate good </w:t>
            </w:r>
            <w:r w:rsidRPr="001C233D">
              <w:rPr>
                <w:lang w:eastAsia="en-NZ"/>
              </w:rPr>
              <w:t xml:space="preserve">attention to detail </w:t>
            </w:r>
          </w:p>
        </w:tc>
        <w:tc>
          <w:tcPr>
            <w:tcW w:w="4621" w:type="dxa"/>
          </w:tcPr>
          <w:p w:rsidR="0013634C" w:rsidRPr="00F54319" w:rsidRDefault="0013634C" w:rsidP="0013634C">
            <w:pPr>
              <w:pStyle w:val="NoSpacing"/>
              <w:rPr>
                <w:lang w:eastAsia="en-NZ"/>
              </w:rPr>
            </w:pPr>
            <w:r>
              <w:rPr>
                <w:lang w:eastAsia="en-NZ"/>
              </w:rPr>
              <w:t>S</w:t>
            </w:r>
            <w:r w:rsidRPr="001C233D">
              <w:rPr>
                <w:lang w:eastAsia="en-NZ"/>
              </w:rPr>
              <w:t>chedul</w:t>
            </w:r>
            <w:r>
              <w:rPr>
                <w:lang w:eastAsia="en-NZ"/>
              </w:rPr>
              <w:t>e</w:t>
            </w:r>
            <w:r w:rsidRPr="001C233D">
              <w:rPr>
                <w:lang w:eastAsia="en-NZ"/>
              </w:rPr>
              <w:t xml:space="preserve"> a sequence of events </w:t>
            </w:r>
          </w:p>
        </w:tc>
      </w:tr>
      <w:tr w:rsidR="0013634C" w:rsidTr="00F54319">
        <w:tc>
          <w:tcPr>
            <w:tcW w:w="4621" w:type="dxa"/>
          </w:tcPr>
          <w:p w:rsidR="0013634C" w:rsidRPr="00F54319" w:rsidRDefault="0013634C" w:rsidP="0013634C">
            <w:pPr>
              <w:pStyle w:val="NoSpacing"/>
              <w:rPr>
                <w:lang w:eastAsia="en-NZ"/>
              </w:rPr>
            </w:pPr>
            <w:r>
              <w:rPr>
                <w:lang w:eastAsia="en-NZ"/>
              </w:rPr>
              <w:t>G</w:t>
            </w:r>
            <w:r w:rsidRPr="001C233D">
              <w:rPr>
                <w:lang w:eastAsia="en-NZ"/>
              </w:rPr>
              <w:t>athe</w:t>
            </w:r>
            <w:r>
              <w:rPr>
                <w:lang w:eastAsia="en-NZ"/>
              </w:rPr>
              <w:t>r</w:t>
            </w:r>
            <w:r w:rsidRPr="001C233D">
              <w:rPr>
                <w:lang w:eastAsia="en-NZ"/>
              </w:rPr>
              <w:t xml:space="preserve"> accurate</w:t>
            </w:r>
            <w:r>
              <w:rPr>
                <w:lang w:eastAsia="en-NZ"/>
              </w:rPr>
              <w:t xml:space="preserve"> and</w:t>
            </w:r>
            <w:r w:rsidRPr="001C233D">
              <w:rPr>
                <w:lang w:eastAsia="en-NZ"/>
              </w:rPr>
              <w:t xml:space="preserve"> pertinent data </w:t>
            </w:r>
          </w:p>
        </w:tc>
        <w:tc>
          <w:tcPr>
            <w:tcW w:w="4621" w:type="dxa"/>
          </w:tcPr>
          <w:p w:rsidR="0013634C" w:rsidRPr="00F54319" w:rsidRDefault="0013634C" w:rsidP="0013634C">
            <w:pPr>
              <w:pStyle w:val="NoSpacing"/>
              <w:rPr>
                <w:lang w:eastAsia="en-NZ"/>
              </w:rPr>
            </w:pPr>
            <w:r>
              <w:rPr>
                <w:lang w:eastAsia="en-NZ"/>
              </w:rPr>
              <w:t>E</w:t>
            </w:r>
            <w:r w:rsidRPr="001C233D">
              <w:rPr>
                <w:lang w:eastAsia="en-NZ"/>
              </w:rPr>
              <w:t xml:space="preserve">valuate priorities </w:t>
            </w:r>
          </w:p>
        </w:tc>
      </w:tr>
      <w:tr w:rsidR="0013634C" w:rsidTr="00F54319">
        <w:tc>
          <w:tcPr>
            <w:tcW w:w="4621" w:type="dxa"/>
          </w:tcPr>
          <w:p w:rsidR="0013634C" w:rsidRPr="00F54319" w:rsidRDefault="0013634C" w:rsidP="0013634C">
            <w:pPr>
              <w:pStyle w:val="NoSpacing"/>
              <w:rPr>
                <w:lang w:eastAsia="en-NZ"/>
              </w:rPr>
            </w:pPr>
            <w:r>
              <w:rPr>
                <w:lang w:eastAsia="en-NZ"/>
              </w:rPr>
              <w:lastRenderedPageBreak/>
              <w:t>D</w:t>
            </w:r>
            <w:r w:rsidRPr="001C233D">
              <w:rPr>
                <w:lang w:eastAsia="en-NZ"/>
              </w:rPr>
              <w:t xml:space="preserve">evelop time saving working procedures </w:t>
            </w:r>
          </w:p>
        </w:tc>
        <w:tc>
          <w:tcPr>
            <w:tcW w:w="4621" w:type="dxa"/>
          </w:tcPr>
          <w:p w:rsidR="0013634C" w:rsidRPr="00F54319" w:rsidRDefault="0013634C" w:rsidP="0013634C">
            <w:pPr>
              <w:pStyle w:val="NoSpacing"/>
              <w:rPr>
                <w:lang w:eastAsia="en-NZ"/>
              </w:rPr>
            </w:pPr>
            <w:r>
              <w:rPr>
                <w:lang w:eastAsia="en-NZ"/>
              </w:rPr>
              <w:t>D</w:t>
            </w:r>
            <w:r w:rsidRPr="001C233D">
              <w:rPr>
                <w:lang w:eastAsia="en-NZ"/>
              </w:rPr>
              <w:t>efin</w:t>
            </w:r>
            <w:r>
              <w:rPr>
                <w:lang w:eastAsia="en-NZ"/>
              </w:rPr>
              <w:t>e</w:t>
            </w:r>
            <w:r w:rsidRPr="001C233D">
              <w:rPr>
                <w:lang w:eastAsia="en-NZ"/>
              </w:rPr>
              <w:t xml:space="preserve"> departmental goals within organisational goals </w:t>
            </w:r>
          </w:p>
        </w:tc>
      </w:tr>
      <w:tr w:rsidR="0013634C" w:rsidTr="00F54319">
        <w:tc>
          <w:tcPr>
            <w:tcW w:w="4621" w:type="dxa"/>
          </w:tcPr>
          <w:p w:rsidR="0013634C" w:rsidRPr="00F54319" w:rsidRDefault="0013634C" w:rsidP="0013634C">
            <w:pPr>
              <w:pStyle w:val="NoSpacing"/>
              <w:rPr>
                <w:lang w:eastAsia="en-NZ"/>
              </w:rPr>
            </w:pPr>
            <w:r>
              <w:rPr>
                <w:lang w:eastAsia="en-NZ"/>
              </w:rPr>
              <w:t>C</w:t>
            </w:r>
            <w:r w:rsidRPr="001C233D">
              <w:rPr>
                <w:lang w:eastAsia="en-NZ"/>
              </w:rPr>
              <w:t xml:space="preserve">o-ordinate large numbers of diverse activities or events in a short period of time </w:t>
            </w:r>
          </w:p>
        </w:tc>
        <w:tc>
          <w:tcPr>
            <w:tcW w:w="4621" w:type="dxa"/>
          </w:tcPr>
          <w:p w:rsidR="0013634C" w:rsidRPr="00F54319" w:rsidRDefault="0013634C" w:rsidP="0013634C">
            <w:pPr>
              <w:pStyle w:val="NoSpacing"/>
              <w:rPr>
                <w:lang w:eastAsia="en-NZ"/>
              </w:rPr>
            </w:pPr>
            <w:r>
              <w:rPr>
                <w:lang w:eastAsia="en-NZ"/>
              </w:rPr>
              <w:t>C</w:t>
            </w:r>
            <w:r w:rsidRPr="001C233D">
              <w:rPr>
                <w:lang w:eastAsia="en-NZ"/>
              </w:rPr>
              <w:t>reat</w:t>
            </w:r>
            <w:r>
              <w:rPr>
                <w:lang w:eastAsia="en-NZ"/>
              </w:rPr>
              <w:t>e</w:t>
            </w:r>
            <w:r w:rsidRPr="001C233D">
              <w:rPr>
                <w:lang w:eastAsia="en-NZ"/>
              </w:rPr>
              <w:t xml:space="preserve"> &amp; maintain files, data records</w:t>
            </w:r>
            <w:r>
              <w:rPr>
                <w:lang w:eastAsia="en-NZ"/>
              </w:rPr>
              <w:t xml:space="preserve"> or</w:t>
            </w:r>
            <w:r w:rsidRPr="001C233D">
              <w:rPr>
                <w:lang w:eastAsia="en-NZ"/>
              </w:rPr>
              <w:t xml:space="preserve"> financial information </w:t>
            </w:r>
          </w:p>
        </w:tc>
      </w:tr>
      <w:tr w:rsidR="0013634C" w:rsidTr="00F54319">
        <w:tc>
          <w:tcPr>
            <w:tcW w:w="4621" w:type="dxa"/>
          </w:tcPr>
          <w:p w:rsidR="0013634C" w:rsidRPr="00F54319" w:rsidRDefault="0013634C" w:rsidP="0013634C">
            <w:pPr>
              <w:pStyle w:val="NoSpacing"/>
              <w:rPr>
                <w:lang w:eastAsia="en-NZ"/>
              </w:rPr>
            </w:pPr>
            <w:r>
              <w:rPr>
                <w:lang w:eastAsia="en-NZ"/>
              </w:rPr>
              <w:t>G</w:t>
            </w:r>
            <w:r w:rsidRPr="001C233D">
              <w:rPr>
                <w:lang w:eastAsia="en-NZ"/>
              </w:rPr>
              <w:t>ather information and arrang</w:t>
            </w:r>
            <w:r>
              <w:rPr>
                <w:lang w:eastAsia="en-NZ"/>
              </w:rPr>
              <w:t>e</w:t>
            </w:r>
            <w:r w:rsidRPr="001C233D">
              <w:rPr>
                <w:lang w:eastAsia="en-NZ"/>
              </w:rPr>
              <w:t xml:space="preserve"> it in a clear interpretable form </w:t>
            </w:r>
          </w:p>
        </w:tc>
        <w:tc>
          <w:tcPr>
            <w:tcW w:w="4621" w:type="dxa"/>
          </w:tcPr>
          <w:p w:rsidR="0013634C" w:rsidRPr="00F54319" w:rsidRDefault="0013634C" w:rsidP="0013634C">
            <w:pPr>
              <w:pStyle w:val="NoSpacing"/>
              <w:rPr>
                <w:lang w:eastAsia="en-NZ"/>
              </w:rPr>
            </w:pPr>
            <w:r>
              <w:rPr>
                <w:lang w:eastAsia="en-NZ"/>
              </w:rPr>
              <w:t>M</w:t>
            </w:r>
            <w:r w:rsidRPr="001C233D">
              <w:rPr>
                <w:lang w:eastAsia="en-NZ"/>
              </w:rPr>
              <w:t>eet deadlines under pressure</w:t>
            </w:r>
            <w:r>
              <w:rPr>
                <w:lang w:eastAsia="en-NZ"/>
              </w:rPr>
              <w:t xml:space="preserve"> and</w:t>
            </w:r>
            <w:r w:rsidRPr="001C233D">
              <w:rPr>
                <w:lang w:eastAsia="en-NZ"/>
              </w:rPr>
              <w:t xml:space="preserve"> work at a fast pace</w:t>
            </w:r>
          </w:p>
        </w:tc>
      </w:tr>
    </w:tbl>
    <w:p w:rsidR="00F54319" w:rsidRDefault="00F54319" w:rsidP="00C821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NZ"/>
        </w:rPr>
      </w:pPr>
    </w:p>
    <w:p w:rsidR="00C821C2" w:rsidRPr="00F54319" w:rsidRDefault="00C821C2" w:rsidP="00C821C2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NZ"/>
        </w:rPr>
      </w:pPr>
      <w:r w:rsidRPr="00F54319">
        <w:rPr>
          <w:rFonts w:eastAsia="Times New Roman" w:cstheme="minorHAnsi"/>
          <w:b/>
          <w:bCs/>
          <w:sz w:val="24"/>
          <w:szCs w:val="24"/>
          <w:lang w:eastAsia="en-NZ"/>
        </w:rPr>
        <w:t>Administrative skills</w:t>
      </w:r>
      <w:r w:rsidR="00F54319" w:rsidRPr="00F54319">
        <w:rPr>
          <w:rFonts w:eastAsia="Times New Roman" w:cstheme="minorHAnsi"/>
          <w:b/>
          <w:bCs/>
          <w:sz w:val="24"/>
          <w:szCs w:val="24"/>
          <w:lang w:eastAsia="en-NZ"/>
        </w:rPr>
        <w:t xml:space="preserve"> could include the </w:t>
      </w:r>
      <w:r w:rsidRPr="00F54319">
        <w:rPr>
          <w:rFonts w:eastAsia="Times New Roman" w:cstheme="minorHAnsi"/>
          <w:b/>
          <w:bCs/>
          <w:sz w:val="24"/>
          <w:szCs w:val="24"/>
          <w:lang w:eastAsia="en-NZ"/>
        </w:rPr>
        <w:t>ability to</w:t>
      </w:r>
      <w:r w:rsidR="0013634C">
        <w:rPr>
          <w:rFonts w:eastAsia="Times New Roman" w:cstheme="minorHAnsi"/>
          <w:b/>
          <w:bCs/>
          <w:sz w:val="24"/>
          <w:szCs w:val="24"/>
          <w:lang w:eastAsia="en-NZ"/>
        </w:rPr>
        <w:t>:</w:t>
      </w:r>
    </w:p>
    <w:p w:rsidR="00F54319" w:rsidRDefault="00F54319" w:rsidP="00C821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54319" w:rsidTr="00F54319">
        <w:tc>
          <w:tcPr>
            <w:tcW w:w="4621" w:type="dxa"/>
          </w:tcPr>
          <w:p w:rsidR="00F54319" w:rsidRDefault="00F54319" w:rsidP="00F5431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F54319">
              <w:rPr>
                <w:lang w:eastAsia="en-NZ"/>
              </w:rPr>
              <w:t>Follow common formats &amp; layouts for correspondence &amp; reports</w:t>
            </w:r>
          </w:p>
        </w:tc>
        <w:tc>
          <w:tcPr>
            <w:tcW w:w="4621" w:type="dxa"/>
          </w:tcPr>
          <w:p w:rsidR="00F54319" w:rsidRPr="00F54319" w:rsidRDefault="00F54319" w:rsidP="00F54319">
            <w:pPr>
              <w:pStyle w:val="NoSpacing"/>
              <w:rPr>
                <w:lang w:eastAsia="en-NZ"/>
              </w:rPr>
            </w:pPr>
            <w:r w:rsidRPr="00F54319">
              <w:rPr>
                <w:lang w:eastAsia="en-NZ"/>
              </w:rPr>
              <w:t xml:space="preserve">Use appropriate office equipment as required </w:t>
            </w:r>
          </w:p>
          <w:p w:rsidR="00F54319" w:rsidRDefault="00F54319" w:rsidP="00C821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  <w:tr w:rsidR="00F54319" w:rsidTr="00F54319">
        <w:tc>
          <w:tcPr>
            <w:tcW w:w="4621" w:type="dxa"/>
          </w:tcPr>
          <w:p w:rsidR="00F54319" w:rsidRDefault="00F54319" w:rsidP="00F5431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F54319">
              <w:rPr>
                <w:lang w:eastAsia="en-NZ"/>
              </w:rPr>
              <w:t>Devise &amp; access filing systems</w:t>
            </w:r>
          </w:p>
        </w:tc>
        <w:tc>
          <w:tcPr>
            <w:tcW w:w="4621" w:type="dxa"/>
          </w:tcPr>
          <w:p w:rsidR="00F54319" w:rsidRPr="00F54319" w:rsidRDefault="00F54319" w:rsidP="00F54319">
            <w:pPr>
              <w:rPr>
                <w:rFonts w:eastAsia="Times New Roman" w:cstheme="minorHAnsi"/>
                <w:lang w:eastAsia="en-NZ"/>
              </w:rPr>
            </w:pPr>
            <w:r>
              <w:rPr>
                <w:rFonts w:eastAsia="Times New Roman" w:cstheme="minorHAnsi"/>
                <w:lang w:eastAsia="en-NZ"/>
              </w:rPr>
              <w:t>Work methodically and with accuracy</w:t>
            </w:r>
          </w:p>
        </w:tc>
      </w:tr>
    </w:tbl>
    <w:p w:rsidR="00F54319" w:rsidRPr="00C821C2" w:rsidRDefault="00F54319" w:rsidP="00C82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C821C2" w:rsidRDefault="00C821C2" w:rsidP="00C821C2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NZ"/>
        </w:rPr>
      </w:pPr>
      <w:r w:rsidRPr="00E213EA">
        <w:rPr>
          <w:rFonts w:eastAsia="Times New Roman" w:cstheme="minorHAnsi"/>
          <w:b/>
          <w:bCs/>
          <w:sz w:val="24"/>
          <w:szCs w:val="24"/>
          <w:lang w:eastAsia="en-NZ"/>
        </w:rPr>
        <w:t>Knowledge of the role</w:t>
      </w:r>
      <w:r w:rsidR="00E213EA" w:rsidRPr="00E213EA">
        <w:rPr>
          <w:rFonts w:eastAsia="Times New Roman" w:cstheme="minorHAnsi"/>
          <w:b/>
          <w:bCs/>
          <w:sz w:val="24"/>
          <w:szCs w:val="24"/>
          <w:lang w:eastAsia="en-NZ"/>
        </w:rPr>
        <w:t xml:space="preserve"> could include:</w:t>
      </w:r>
    </w:p>
    <w:p w:rsidR="00E213EA" w:rsidRDefault="00E213EA" w:rsidP="00C821C2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213EA" w:rsidTr="00E213EA">
        <w:tc>
          <w:tcPr>
            <w:tcW w:w="4621" w:type="dxa"/>
          </w:tcPr>
          <w:p w:rsidR="00E213EA" w:rsidRDefault="00E213EA" w:rsidP="00C821C2">
            <w:pPr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>
              <w:rPr>
                <w:lang w:eastAsia="en-NZ"/>
              </w:rPr>
              <w:t xml:space="preserve">An </w:t>
            </w:r>
            <w:r w:rsidRPr="00E213EA">
              <w:rPr>
                <w:lang w:eastAsia="en-NZ"/>
              </w:rPr>
              <w:t>understanding of terminology, principles &amp; practices applicable to the job</w:t>
            </w:r>
          </w:p>
        </w:tc>
        <w:tc>
          <w:tcPr>
            <w:tcW w:w="4621" w:type="dxa"/>
          </w:tcPr>
          <w:p w:rsidR="00E213EA" w:rsidRDefault="00E213EA" w:rsidP="00E213EA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>
              <w:rPr>
                <w:lang w:eastAsia="en-NZ"/>
              </w:rPr>
              <w:t>Ability</w:t>
            </w:r>
            <w:r w:rsidRPr="00E213EA">
              <w:rPr>
                <w:lang w:eastAsia="en-NZ"/>
              </w:rPr>
              <w:t xml:space="preserve"> to follow required industrial regulatory or technical guidelines </w:t>
            </w:r>
          </w:p>
        </w:tc>
      </w:tr>
      <w:tr w:rsidR="00E213EA" w:rsidTr="00E213EA">
        <w:tc>
          <w:tcPr>
            <w:tcW w:w="4621" w:type="dxa"/>
          </w:tcPr>
          <w:p w:rsidR="00E213EA" w:rsidRDefault="00E213EA" w:rsidP="00E213EA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>
              <w:rPr>
                <w:lang w:eastAsia="en-NZ"/>
              </w:rPr>
              <w:t>K</w:t>
            </w:r>
            <w:r w:rsidRPr="00E213EA">
              <w:rPr>
                <w:lang w:eastAsia="en-NZ"/>
              </w:rPr>
              <w:t xml:space="preserve">nowledge of issues, problems or necessary changes appropriate to the job </w:t>
            </w:r>
          </w:p>
        </w:tc>
        <w:tc>
          <w:tcPr>
            <w:tcW w:w="4621" w:type="dxa"/>
          </w:tcPr>
          <w:p w:rsidR="00E213EA" w:rsidRDefault="00E213EA" w:rsidP="00E213EA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>
              <w:rPr>
                <w:lang w:eastAsia="en-NZ"/>
              </w:rPr>
              <w:t>D</w:t>
            </w:r>
            <w:r w:rsidRPr="00E213EA">
              <w:rPr>
                <w:lang w:eastAsia="en-NZ"/>
              </w:rPr>
              <w:t>emonstrat</w:t>
            </w:r>
            <w:r>
              <w:rPr>
                <w:lang w:eastAsia="en-NZ"/>
              </w:rPr>
              <w:t>ion of</w:t>
            </w:r>
            <w:r w:rsidRPr="00E213EA">
              <w:rPr>
                <w:lang w:eastAsia="en-NZ"/>
              </w:rPr>
              <w:t xml:space="preserve"> organisational and interpersonal skills </w:t>
            </w:r>
          </w:p>
        </w:tc>
      </w:tr>
      <w:tr w:rsidR="00E213EA" w:rsidTr="00E213EA">
        <w:tc>
          <w:tcPr>
            <w:tcW w:w="4621" w:type="dxa"/>
          </w:tcPr>
          <w:p w:rsidR="00E213EA" w:rsidRPr="00E213EA" w:rsidRDefault="00E213EA" w:rsidP="00E213EA">
            <w:pPr>
              <w:pStyle w:val="NoSpacing"/>
              <w:rPr>
                <w:lang w:eastAsia="en-NZ"/>
              </w:rPr>
            </w:pPr>
            <w:r>
              <w:rPr>
                <w:lang w:eastAsia="en-NZ"/>
              </w:rPr>
              <w:t>R</w:t>
            </w:r>
            <w:r w:rsidRPr="00E213EA">
              <w:rPr>
                <w:lang w:eastAsia="en-NZ"/>
              </w:rPr>
              <w:t>ecogni</w:t>
            </w:r>
            <w:r>
              <w:rPr>
                <w:lang w:eastAsia="en-NZ"/>
              </w:rPr>
              <w:t>tion of</w:t>
            </w:r>
            <w:r w:rsidRPr="00E213EA">
              <w:rPr>
                <w:lang w:eastAsia="en-NZ"/>
              </w:rPr>
              <w:t xml:space="preserve"> an employer’s needs</w:t>
            </w:r>
          </w:p>
          <w:p w:rsidR="00E213EA" w:rsidRDefault="00E213EA" w:rsidP="00C821C2">
            <w:pPr>
              <w:rPr>
                <w:rFonts w:eastAsia="Times New Roman" w:cstheme="minorHAnsi"/>
                <w:sz w:val="24"/>
                <w:szCs w:val="24"/>
                <w:lang w:eastAsia="en-NZ"/>
              </w:rPr>
            </w:pPr>
          </w:p>
        </w:tc>
        <w:tc>
          <w:tcPr>
            <w:tcW w:w="4621" w:type="dxa"/>
          </w:tcPr>
          <w:p w:rsidR="00E213EA" w:rsidRDefault="00E213EA" w:rsidP="00E213EA">
            <w:pPr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>
              <w:rPr>
                <w:rFonts w:eastAsia="Times New Roman" w:cstheme="minorHAnsi"/>
                <w:sz w:val="24"/>
                <w:szCs w:val="24"/>
                <w:lang w:eastAsia="en-NZ"/>
              </w:rPr>
              <w:t>Understanding of professional development requirements and opportunities</w:t>
            </w:r>
          </w:p>
        </w:tc>
      </w:tr>
    </w:tbl>
    <w:p w:rsidR="00C821C2" w:rsidRDefault="00C821C2" w:rsidP="00C821C2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en-NZ"/>
        </w:rPr>
      </w:pPr>
      <w:r w:rsidRPr="00E213EA">
        <w:rPr>
          <w:rFonts w:eastAsia="Times New Roman" w:cstheme="minorHAnsi"/>
          <w:b/>
          <w:bCs/>
          <w:sz w:val="24"/>
          <w:szCs w:val="24"/>
          <w:lang w:eastAsia="en-NZ"/>
        </w:rPr>
        <w:t xml:space="preserve">Maturity </w:t>
      </w:r>
      <w:r w:rsidR="00E213EA">
        <w:rPr>
          <w:rFonts w:eastAsia="Times New Roman" w:cstheme="minorHAnsi"/>
          <w:b/>
          <w:bCs/>
          <w:sz w:val="24"/>
          <w:szCs w:val="24"/>
          <w:lang w:eastAsia="en-NZ"/>
        </w:rPr>
        <w:t xml:space="preserve">could include the </w:t>
      </w:r>
      <w:r w:rsidRPr="00E213EA">
        <w:rPr>
          <w:rFonts w:eastAsia="Times New Roman" w:cstheme="minorHAnsi"/>
          <w:b/>
          <w:bCs/>
          <w:sz w:val="24"/>
          <w:szCs w:val="24"/>
          <w:lang w:eastAsia="en-NZ"/>
        </w:rPr>
        <w:t>ability to</w:t>
      </w:r>
      <w:r w:rsidR="00E213EA">
        <w:rPr>
          <w:rFonts w:eastAsia="Times New Roman" w:cstheme="minorHAnsi"/>
          <w:b/>
          <w:bCs/>
          <w:sz w:val="24"/>
          <w:szCs w:val="24"/>
          <w:lang w:eastAsia="en-NZ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D5D58" w:rsidTr="002D5D58">
        <w:tc>
          <w:tcPr>
            <w:tcW w:w="4621" w:type="dxa"/>
          </w:tcPr>
          <w:p w:rsidR="002D5D58" w:rsidRDefault="002D5D58" w:rsidP="002D5D58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>
              <w:rPr>
                <w:lang w:eastAsia="en-NZ"/>
              </w:rPr>
              <w:t>W</w:t>
            </w:r>
            <w:r w:rsidRPr="00E213EA">
              <w:rPr>
                <w:lang w:eastAsia="en-NZ"/>
              </w:rPr>
              <w:t xml:space="preserve">ork within the constraints of an organisations rules and regulations </w:t>
            </w:r>
          </w:p>
        </w:tc>
        <w:tc>
          <w:tcPr>
            <w:tcW w:w="4621" w:type="dxa"/>
          </w:tcPr>
          <w:p w:rsidR="002D5D58" w:rsidRDefault="002D5D58" w:rsidP="00C821C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>
              <w:rPr>
                <w:lang w:eastAsia="en-NZ"/>
              </w:rPr>
              <w:t>S</w:t>
            </w:r>
            <w:r w:rsidRPr="00E213EA">
              <w:rPr>
                <w:lang w:eastAsia="en-NZ"/>
              </w:rPr>
              <w:t>hare &amp; encourage the sharing of information about problems, successes &amp; decisions</w:t>
            </w:r>
          </w:p>
        </w:tc>
      </w:tr>
      <w:tr w:rsidR="002D5D58" w:rsidTr="002D5D58">
        <w:tc>
          <w:tcPr>
            <w:tcW w:w="4621" w:type="dxa"/>
          </w:tcPr>
          <w:p w:rsidR="002D5D58" w:rsidRDefault="002D5D58" w:rsidP="002D5D58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>
              <w:rPr>
                <w:lang w:eastAsia="en-NZ"/>
              </w:rPr>
              <w:t>W</w:t>
            </w:r>
            <w:r w:rsidRPr="00E213EA">
              <w:rPr>
                <w:lang w:eastAsia="en-NZ"/>
              </w:rPr>
              <w:t>ork effectively &amp; remain c</w:t>
            </w:r>
            <w:r>
              <w:rPr>
                <w:lang w:eastAsia="en-NZ"/>
              </w:rPr>
              <w:t>alm</w:t>
            </w:r>
            <w:r w:rsidRPr="00E213EA">
              <w:rPr>
                <w:lang w:eastAsia="en-NZ"/>
              </w:rPr>
              <w:t xml:space="preserve"> and flexible under pressure</w:t>
            </w:r>
          </w:p>
        </w:tc>
        <w:tc>
          <w:tcPr>
            <w:tcW w:w="4621" w:type="dxa"/>
          </w:tcPr>
          <w:p w:rsidR="002D5D58" w:rsidRDefault="002D5D58" w:rsidP="00C821C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>
              <w:rPr>
                <w:lang w:eastAsia="en-NZ"/>
              </w:rPr>
              <w:t>S</w:t>
            </w:r>
            <w:r w:rsidRPr="00E213EA">
              <w:rPr>
                <w:lang w:eastAsia="en-NZ"/>
              </w:rPr>
              <w:t>eek assistance from others when required</w:t>
            </w:r>
          </w:p>
        </w:tc>
      </w:tr>
      <w:tr w:rsidR="002D5D58" w:rsidTr="002D5D58">
        <w:tc>
          <w:tcPr>
            <w:tcW w:w="4621" w:type="dxa"/>
          </w:tcPr>
          <w:p w:rsidR="002D5D58" w:rsidRDefault="002D5D58" w:rsidP="00C821C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>
              <w:rPr>
                <w:lang w:eastAsia="en-NZ"/>
              </w:rPr>
              <w:t>D</w:t>
            </w:r>
            <w:r w:rsidRPr="00E213EA">
              <w:rPr>
                <w:lang w:eastAsia="en-NZ"/>
              </w:rPr>
              <w:t>o a thorough job with limited supervision</w:t>
            </w:r>
          </w:p>
        </w:tc>
        <w:tc>
          <w:tcPr>
            <w:tcW w:w="4621" w:type="dxa"/>
          </w:tcPr>
          <w:p w:rsidR="002D5D58" w:rsidRDefault="002D5D58" w:rsidP="00C821C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>
              <w:rPr>
                <w:lang w:eastAsia="en-NZ"/>
              </w:rPr>
              <w:t>B</w:t>
            </w:r>
            <w:r w:rsidRPr="00E213EA">
              <w:rPr>
                <w:lang w:eastAsia="en-NZ"/>
              </w:rPr>
              <w:t>e adaptable &amp; make independent judgments</w:t>
            </w:r>
          </w:p>
        </w:tc>
      </w:tr>
    </w:tbl>
    <w:p w:rsidR="00C821C2" w:rsidRDefault="002D5D58" w:rsidP="00C821C2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en-NZ"/>
        </w:rPr>
      </w:pPr>
      <w:r>
        <w:rPr>
          <w:rFonts w:eastAsia="Times New Roman" w:cstheme="minorHAnsi"/>
          <w:b/>
          <w:bCs/>
          <w:sz w:val="24"/>
          <w:szCs w:val="24"/>
          <w:lang w:eastAsia="en-NZ"/>
        </w:rPr>
        <w:t>Self-m</w:t>
      </w:r>
      <w:r w:rsidR="00C821C2" w:rsidRPr="002D5D58">
        <w:rPr>
          <w:rFonts w:eastAsia="Times New Roman" w:cstheme="minorHAnsi"/>
          <w:b/>
          <w:bCs/>
          <w:sz w:val="24"/>
          <w:szCs w:val="24"/>
          <w:lang w:eastAsia="en-NZ"/>
        </w:rPr>
        <w:t>otivation</w:t>
      </w:r>
      <w:r>
        <w:rPr>
          <w:rFonts w:eastAsia="Times New Roman" w:cstheme="minorHAnsi"/>
          <w:b/>
          <w:bCs/>
          <w:sz w:val="24"/>
          <w:szCs w:val="24"/>
          <w:lang w:eastAsia="en-NZ"/>
        </w:rPr>
        <w:t xml:space="preserve"> could include the </w:t>
      </w:r>
      <w:r w:rsidR="00C821C2" w:rsidRPr="002D5D58">
        <w:rPr>
          <w:rFonts w:eastAsia="Times New Roman" w:cstheme="minorHAnsi"/>
          <w:b/>
          <w:bCs/>
          <w:sz w:val="24"/>
          <w:szCs w:val="24"/>
          <w:lang w:eastAsia="en-NZ"/>
        </w:rPr>
        <w:t>ability to</w:t>
      </w:r>
      <w:r>
        <w:rPr>
          <w:rFonts w:eastAsia="Times New Roman" w:cstheme="minorHAnsi"/>
          <w:b/>
          <w:bCs/>
          <w:sz w:val="24"/>
          <w:szCs w:val="24"/>
          <w:lang w:eastAsia="en-NZ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D5D58" w:rsidTr="002D5D58">
        <w:tc>
          <w:tcPr>
            <w:tcW w:w="4621" w:type="dxa"/>
          </w:tcPr>
          <w:p w:rsidR="002D5D58" w:rsidRDefault="001C233D" w:rsidP="00C821C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 w:rsidRPr="002D5D58">
              <w:rPr>
                <w:lang w:eastAsia="en-NZ"/>
              </w:rPr>
              <w:t>Set goals and reach them</w:t>
            </w:r>
          </w:p>
        </w:tc>
        <w:tc>
          <w:tcPr>
            <w:tcW w:w="4621" w:type="dxa"/>
          </w:tcPr>
          <w:p w:rsidR="002D5D58" w:rsidRDefault="001C233D" w:rsidP="001C233D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 w:rsidRPr="002D5D58">
              <w:rPr>
                <w:lang w:eastAsia="en-NZ"/>
              </w:rPr>
              <w:t xml:space="preserve">Take the initiative and maintain a high energy level </w:t>
            </w:r>
          </w:p>
        </w:tc>
      </w:tr>
      <w:tr w:rsidR="002D5D58" w:rsidTr="002D5D58">
        <w:tc>
          <w:tcPr>
            <w:tcW w:w="4621" w:type="dxa"/>
          </w:tcPr>
          <w:p w:rsidR="002D5D58" w:rsidRDefault="001C233D" w:rsidP="001C233D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 w:rsidRPr="002D5D58">
              <w:rPr>
                <w:lang w:eastAsia="en-NZ"/>
              </w:rPr>
              <w:t xml:space="preserve">Demonstrate a positive attitude to self and others </w:t>
            </w:r>
          </w:p>
        </w:tc>
        <w:tc>
          <w:tcPr>
            <w:tcW w:w="4621" w:type="dxa"/>
          </w:tcPr>
          <w:p w:rsidR="002D5D58" w:rsidRDefault="001C233D" w:rsidP="001C233D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 w:rsidRPr="002D5D58">
              <w:rPr>
                <w:lang w:eastAsia="en-NZ"/>
              </w:rPr>
              <w:t>Enjoy challenges and take reasonable risks</w:t>
            </w:r>
          </w:p>
        </w:tc>
      </w:tr>
    </w:tbl>
    <w:p w:rsidR="0013634C" w:rsidRDefault="0013634C" w:rsidP="0013634C">
      <w:pPr>
        <w:pStyle w:val="NoSpacing"/>
        <w:rPr>
          <w:lang w:eastAsia="en-NZ"/>
        </w:rPr>
      </w:pPr>
    </w:p>
    <w:p w:rsidR="006531FE" w:rsidRPr="006531FE" w:rsidRDefault="006531FE" w:rsidP="0013634C">
      <w:pPr>
        <w:pStyle w:val="NoSpacing"/>
        <w:rPr>
          <w:b/>
          <w:sz w:val="28"/>
          <w:szCs w:val="28"/>
          <w:lang w:eastAsia="en-NZ"/>
        </w:rPr>
      </w:pPr>
      <w:r w:rsidRPr="006531FE">
        <w:rPr>
          <w:b/>
          <w:sz w:val="28"/>
          <w:szCs w:val="28"/>
          <w:lang w:eastAsia="en-NZ"/>
        </w:rPr>
        <w:t>For further information</w:t>
      </w:r>
      <w:r>
        <w:rPr>
          <w:b/>
          <w:sz w:val="28"/>
          <w:szCs w:val="28"/>
          <w:lang w:eastAsia="en-NZ"/>
        </w:rPr>
        <w:t xml:space="preserve"> -</w:t>
      </w:r>
    </w:p>
    <w:p w:rsidR="006531FE" w:rsidRDefault="006531FE" w:rsidP="0013634C">
      <w:pPr>
        <w:pStyle w:val="NoSpacing"/>
        <w:rPr>
          <w:b/>
          <w:lang w:eastAsia="en-NZ"/>
        </w:rPr>
      </w:pPr>
    </w:p>
    <w:p w:rsidR="006531FE" w:rsidRPr="006531FE" w:rsidRDefault="006531FE" w:rsidP="0013634C">
      <w:pPr>
        <w:pStyle w:val="NoSpacing"/>
        <w:rPr>
          <w:b/>
          <w:lang w:eastAsia="en-NZ"/>
        </w:rPr>
      </w:pPr>
      <w:r w:rsidRPr="007D4B92">
        <w:rPr>
          <w:rFonts w:ascii="Calibri" w:hAnsi="Calibri" w:cs="Arial"/>
        </w:rPr>
        <w:t>For further information on</w:t>
      </w:r>
      <w:r>
        <w:rPr>
          <w:rFonts w:ascii="Calibri" w:hAnsi="Calibri" w:cs="Arial"/>
        </w:rPr>
        <w:t xml:space="preserve"> defining your skills</w:t>
      </w:r>
      <w:r w:rsidRPr="007D4B92">
        <w:rPr>
          <w:rFonts w:ascii="Calibri" w:hAnsi="Calibri" w:cs="Arial"/>
        </w:rPr>
        <w:t xml:space="preserve"> please refer to the </w:t>
      </w:r>
      <w:hyperlink r:id="rId7" w:history="1">
        <w:r w:rsidRPr="00053CD3">
          <w:rPr>
            <w:rStyle w:val="Hyperlink"/>
            <w:rFonts w:ascii="Calibri" w:hAnsi="Calibri" w:cs="Arial"/>
          </w:rPr>
          <w:t>Career and Employment Service</w:t>
        </w:r>
      </w:hyperlink>
      <w:bookmarkStart w:id="0" w:name="_GoBack"/>
      <w:bookmarkEnd w:id="0"/>
      <w:r w:rsidRPr="007D4B92">
        <w:rPr>
          <w:rFonts w:ascii="Calibri" w:hAnsi="Calibri" w:cs="Arial"/>
        </w:rPr>
        <w:t xml:space="preserve">: </w:t>
      </w:r>
      <w:hyperlink r:id="rId8" w:history="1">
        <w:r w:rsidRPr="007D4B92">
          <w:rPr>
            <w:rStyle w:val="Hyperlink"/>
            <w:rFonts w:ascii="Calibri" w:hAnsi="Calibri" w:cs="Arial"/>
          </w:rPr>
          <w:t>http://careers.massey.ac.nz</w:t>
        </w:r>
      </w:hyperlink>
    </w:p>
    <w:sectPr w:rsidR="006531FE" w:rsidRPr="006531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2499"/>
    <w:multiLevelType w:val="multilevel"/>
    <w:tmpl w:val="82187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1E7B48"/>
    <w:multiLevelType w:val="multilevel"/>
    <w:tmpl w:val="927E8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804FA3"/>
    <w:multiLevelType w:val="multilevel"/>
    <w:tmpl w:val="B68EF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652E22"/>
    <w:multiLevelType w:val="multilevel"/>
    <w:tmpl w:val="2D1CE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0F6127"/>
    <w:multiLevelType w:val="multilevel"/>
    <w:tmpl w:val="D8D64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D8524C9"/>
    <w:multiLevelType w:val="multilevel"/>
    <w:tmpl w:val="E14C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385185"/>
    <w:multiLevelType w:val="multilevel"/>
    <w:tmpl w:val="1DB4F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49B02CA"/>
    <w:multiLevelType w:val="multilevel"/>
    <w:tmpl w:val="80BAE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61A6A35"/>
    <w:multiLevelType w:val="multilevel"/>
    <w:tmpl w:val="87007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3969CB"/>
    <w:multiLevelType w:val="multilevel"/>
    <w:tmpl w:val="BB506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FF39A4"/>
    <w:multiLevelType w:val="multilevel"/>
    <w:tmpl w:val="FA123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78762BD"/>
    <w:multiLevelType w:val="multilevel"/>
    <w:tmpl w:val="4CEC7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D147993"/>
    <w:multiLevelType w:val="multilevel"/>
    <w:tmpl w:val="89C24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E5570E3"/>
    <w:multiLevelType w:val="multilevel"/>
    <w:tmpl w:val="0DD61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2E1B84"/>
    <w:multiLevelType w:val="multilevel"/>
    <w:tmpl w:val="7818B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566467"/>
    <w:multiLevelType w:val="multilevel"/>
    <w:tmpl w:val="0BF62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09538B0"/>
    <w:multiLevelType w:val="multilevel"/>
    <w:tmpl w:val="022A7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167F80"/>
    <w:multiLevelType w:val="multilevel"/>
    <w:tmpl w:val="3E62B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002FB4"/>
    <w:multiLevelType w:val="multilevel"/>
    <w:tmpl w:val="7B2E3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8E01C8E"/>
    <w:multiLevelType w:val="multilevel"/>
    <w:tmpl w:val="55E84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E434315"/>
    <w:multiLevelType w:val="multilevel"/>
    <w:tmpl w:val="62583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627930"/>
    <w:multiLevelType w:val="multilevel"/>
    <w:tmpl w:val="F8905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EC7CEC"/>
    <w:multiLevelType w:val="multilevel"/>
    <w:tmpl w:val="64C0B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5056A1"/>
    <w:multiLevelType w:val="multilevel"/>
    <w:tmpl w:val="3258B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6061A00"/>
    <w:multiLevelType w:val="multilevel"/>
    <w:tmpl w:val="5586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"/>
  </w:num>
  <w:num w:numId="3">
    <w:abstractNumId w:val="3"/>
  </w:num>
  <w:num w:numId="4">
    <w:abstractNumId w:val="5"/>
  </w:num>
  <w:num w:numId="5">
    <w:abstractNumId w:val="16"/>
  </w:num>
  <w:num w:numId="6">
    <w:abstractNumId w:val="9"/>
  </w:num>
  <w:num w:numId="7">
    <w:abstractNumId w:val="12"/>
  </w:num>
  <w:num w:numId="8">
    <w:abstractNumId w:val="8"/>
  </w:num>
  <w:num w:numId="9">
    <w:abstractNumId w:val="22"/>
  </w:num>
  <w:num w:numId="10">
    <w:abstractNumId w:val="20"/>
  </w:num>
  <w:num w:numId="11">
    <w:abstractNumId w:val="18"/>
  </w:num>
  <w:num w:numId="12">
    <w:abstractNumId w:val="19"/>
  </w:num>
  <w:num w:numId="13">
    <w:abstractNumId w:val="23"/>
  </w:num>
  <w:num w:numId="14">
    <w:abstractNumId w:val="10"/>
  </w:num>
  <w:num w:numId="15">
    <w:abstractNumId w:val="4"/>
  </w:num>
  <w:num w:numId="16">
    <w:abstractNumId w:val="15"/>
  </w:num>
  <w:num w:numId="17">
    <w:abstractNumId w:val="6"/>
  </w:num>
  <w:num w:numId="18">
    <w:abstractNumId w:val="11"/>
  </w:num>
  <w:num w:numId="19">
    <w:abstractNumId w:val="7"/>
  </w:num>
  <w:num w:numId="20">
    <w:abstractNumId w:val="17"/>
  </w:num>
  <w:num w:numId="21">
    <w:abstractNumId w:val="2"/>
  </w:num>
  <w:num w:numId="22">
    <w:abstractNumId w:val="14"/>
  </w:num>
  <w:num w:numId="23">
    <w:abstractNumId w:val="0"/>
  </w:num>
  <w:num w:numId="24">
    <w:abstractNumId w:val="24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1C2"/>
    <w:rsid w:val="00040A19"/>
    <w:rsid w:val="00053CD3"/>
    <w:rsid w:val="0013634C"/>
    <w:rsid w:val="001C233D"/>
    <w:rsid w:val="002674AB"/>
    <w:rsid w:val="00293F38"/>
    <w:rsid w:val="002D5D58"/>
    <w:rsid w:val="004C7D60"/>
    <w:rsid w:val="006531FE"/>
    <w:rsid w:val="006B79B2"/>
    <w:rsid w:val="006D501D"/>
    <w:rsid w:val="007D12D3"/>
    <w:rsid w:val="008B0956"/>
    <w:rsid w:val="009411E8"/>
    <w:rsid w:val="00A737C8"/>
    <w:rsid w:val="00BF385E"/>
    <w:rsid w:val="00C7615F"/>
    <w:rsid w:val="00C821C2"/>
    <w:rsid w:val="00E213EA"/>
    <w:rsid w:val="00F5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821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paragraph" w:styleId="Heading2">
    <w:name w:val="heading 2"/>
    <w:basedOn w:val="Normal"/>
    <w:link w:val="Heading2Char"/>
    <w:uiPriority w:val="9"/>
    <w:qFormat/>
    <w:rsid w:val="00C821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21C2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rsid w:val="00C821C2"/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paragraph" w:styleId="NormalWeb">
    <w:name w:val="Normal (Web)"/>
    <w:basedOn w:val="Normal"/>
    <w:uiPriority w:val="99"/>
    <w:semiHidden/>
    <w:unhideWhenUsed/>
    <w:rsid w:val="00C82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qFormat/>
    <w:rsid w:val="00C821C2"/>
    <w:rPr>
      <w:b/>
      <w:bCs/>
    </w:rPr>
  </w:style>
  <w:style w:type="character" w:styleId="Hyperlink">
    <w:name w:val="Hyperlink"/>
    <w:basedOn w:val="DefaultParagraphFont"/>
    <w:unhideWhenUsed/>
    <w:rsid w:val="00C821C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1C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C7D60"/>
    <w:pPr>
      <w:spacing w:after="0" w:line="240" w:lineRule="auto"/>
    </w:pPr>
  </w:style>
  <w:style w:type="table" w:styleId="TableGrid">
    <w:name w:val="Table Grid"/>
    <w:basedOn w:val="TableNormal"/>
    <w:uiPriority w:val="59"/>
    <w:rsid w:val="004C7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821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paragraph" w:styleId="Heading2">
    <w:name w:val="heading 2"/>
    <w:basedOn w:val="Normal"/>
    <w:link w:val="Heading2Char"/>
    <w:uiPriority w:val="9"/>
    <w:qFormat/>
    <w:rsid w:val="00C821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21C2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rsid w:val="00C821C2"/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paragraph" w:styleId="NormalWeb">
    <w:name w:val="Normal (Web)"/>
    <w:basedOn w:val="Normal"/>
    <w:uiPriority w:val="99"/>
    <w:semiHidden/>
    <w:unhideWhenUsed/>
    <w:rsid w:val="00C82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qFormat/>
    <w:rsid w:val="00C821C2"/>
    <w:rPr>
      <w:b/>
      <w:bCs/>
    </w:rPr>
  </w:style>
  <w:style w:type="character" w:styleId="Hyperlink">
    <w:name w:val="Hyperlink"/>
    <w:basedOn w:val="DefaultParagraphFont"/>
    <w:unhideWhenUsed/>
    <w:rsid w:val="00C821C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1C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C7D60"/>
    <w:pPr>
      <w:spacing w:after="0" w:line="240" w:lineRule="auto"/>
    </w:pPr>
  </w:style>
  <w:style w:type="table" w:styleId="TableGrid">
    <w:name w:val="Table Grid"/>
    <w:basedOn w:val="TableNormal"/>
    <w:uiPriority w:val="59"/>
    <w:rsid w:val="004C7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3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reers.massey.ac.n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areers.massey.ac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Ross</dc:creator>
  <cp:lastModifiedBy>John Ross</cp:lastModifiedBy>
  <cp:revision>3</cp:revision>
  <cp:lastPrinted>2012-12-13T22:51:00Z</cp:lastPrinted>
  <dcterms:created xsi:type="dcterms:W3CDTF">2012-12-13T22:50:00Z</dcterms:created>
  <dcterms:modified xsi:type="dcterms:W3CDTF">2012-12-13T22:51:00Z</dcterms:modified>
</cp:coreProperties>
</file>