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Pr="00716647" w:rsidRDefault="00F1783D" w:rsidP="00F1783D">
      <w:pPr>
        <w:pStyle w:val="Heading2"/>
        <w:jc w:val="left"/>
        <w:rPr>
          <w:rFonts w:ascii="Segoe UI" w:hAnsi="Segoe UI" w:cs="Segoe UI"/>
          <w:b w:val="0"/>
          <w:color w:val="2E74B5" w:themeColor="accent1" w:themeShade="BF"/>
          <w:sz w:val="52"/>
          <w:szCs w:val="52"/>
        </w:rPr>
      </w:pPr>
      <w:r>
        <w:rPr>
          <w:rFonts w:ascii="Segoe UI" w:hAnsi="Segoe UI" w:cs="Segoe UI"/>
          <w:b w:val="0"/>
          <w:color w:val="2E74B5" w:themeColor="accent1" w:themeShade="BF"/>
          <w:sz w:val="52"/>
          <w:szCs w:val="52"/>
        </w:rPr>
        <w:t xml:space="preserve">International Visitor </w:t>
      </w:r>
      <w:r w:rsidR="00F4577F">
        <w:rPr>
          <w:rFonts w:ascii="Segoe UI" w:hAnsi="Segoe UI" w:cs="Segoe UI"/>
          <w:b w:val="0"/>
          <w:color w:val="2E74B5" w:themeColor="accent1" w:themeShade="BF"/>
          <w:sz w:val="52"/>
          <w:szCs w:val="52"/>
        </w:rPr>
        <w:t xml:space="preserve">Research </w:t>
      </w:r>
      <w:r>
        <w:rPr>
          <w:rFonts w:ascii="Segoe UI" w:hAnsi="Segoe UI" w:cs="Segoe UI"/>
          <w:b w:val="0"/>
          <w:color w:val="2E74B5" w:themeColor="accent1" w:themeShade="BF"/>
          <w:sz w:val="52"/>
          <w:szCs w:val="52"/>
          <w:lang w:val="en-NZ"/>
        </w:rPr>
        <w:t xml:space="preserve">Fund </w:t>
      </w:r>
      <w:r>
        <w:rPr>
          <w:rFonts w:ascii="Segoe UI" w:hAnsi="Segoe UI" w:cs="Segoe UI"/>
          <w:b w:val="0"/>
          <w:color w:val="2E74B5" w:themeColor="accent1" w:themeShade="BF"/>
          <w:sz w:val="52"/>
          <w:szCs w:val="52"/>
        </w:rPr>
        <w:t>Guidelines</w:t>
      </w: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r>
        <w:rPr>
          <w:rFonts w:ascii="Segoe UI" w:hAnsi="Segoe UI" w:cs="Segoe UI"/>
          <w:caps/>
          <w:noProof/>
          <w:color w:val="1F4E79" w:themeColor="accent1" w:themeShade="80"/>
          <w:sz w:val="28"/>
          <w:lang w:val="en-NZ" w:eastAsia="en-NZ"/>
        </w:rPr>
        <w:drawing>
          <wp:inline distT="0" distB="0" distL="0" distR="0" wp14:anchorId="5ED683F2" wp14:editId="28C3FA7B">
            <wp:extent cx="4168140" cy="4168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31096-INVESTIGACI-N-Palabra-collage-sobre-fondo-negro-ilustraci-n--Foto-de-archiv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8140" cy="4168140"/>
                    </a:xfrm>
                    <a:prstGeom prst="rect">
                      <a:avLst/>
                    </a:prstGeom>
                  </pic:spPr>
                </pic:pic>
              </a:graphicData>
            </a:graphic>
          </wp:inline>
        </w:drawing>
      </w: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1783D" w:rsidRDefault="00F1783D" w:rsidP="00A8790A">
      <w:pPr>
        <w:spacing w:before="23"/>
        <w:ind w:left="142"/>
        <w:jc w:val="center"/>
        <w:rPr>
          <w:rFonts w:ascii="Segoe UI" w:hAnsi="Segoe UI" w:cs="Segoe UI"/>
          <w:caps/>
          <w:color w:val="1F4E79" w:themeColor="accent1" w:themeShade="80"/>
          <w:sz w:val="28"/>
        </w:rPr>
      </w:pPr>
    </w:p>
    <w:p w:rsidR="00F4577F" w:rsidRDefault="00F4577F" w:rsidP="00F4577F">
      <w:pPr>
        <w:spacing w:before="23"/>
        <w:rPr>
          <w:rFonts w:ascii="Segoe UI" w:hAnsi="Segoe UI" w:cs="Segoe UI"/>
          <w:caps/>
          <w:color w:val="1F4E79" w:themeColor="accent1" w:themeShade="80"/>
          <w:sz w:val="28"/>
        </w:rPr>
      </w:pPr>
    </w:p>
    <w:p w:rsidR="00F4577F" w:rsidRPr="006D7573" w:rsidRDefault="00F4577F" w:rsidP="00F4577F">
      <w:pPr>
        <w:pStyle w:val="Heading2"/>
        <w:jc w:val="left"/>
        <w:rPr>
          <w:rFonts w:ascii="Segoe UI" w:hAnsi="Segoe UI" w:cs="Segoe UI"/>
          <w:b w:val="0"/>
          <w:color w:val="2E74B5" w:themeColor="accent1" w:themeShade="BF"/>
          <w:sz w:val="28"/>
          <w:szCs w:val="28"/>
        </w:rPr>
      </w:pPr>
      <w:r w:rsidRPr="006D7573">
        <w:rPr>
          <w:rFonts w:ascii="Segoe UI" w:hAnsi="Segoe UI" w:cs="Segoe UI"/>
          <w:b w:val="0"/>
          <w:color w:val="2E74B5" w:themeColor="accent1" w:themeShade="BF"/>
          <w:sz w:val="28"/>
          <w:szCs w:val="28"/>
        </w:rPr>
        <w:t>Completing the application</w:t>
      </w:r>
      <w:r>
        <w:rPr>
          <w:rFonts w:ascii="Segoe UI" w:hAnsi="Segoe UI" w:cs="Segoe UI"/>
          <w:b w:val="0"/>
          <w:color w:val="2E74B5" w:themeColor="accent1" w:themeShade="BF"/>
          <w:sz w:val="28"/>
          <w:szCs w:val="28"/>
        </w:rPr>
        <w:t xml:space="preserve"> – International Visitor Research Fund</w:t>
      </w:r>
    </w:p>
    <w:p w:rsidR="00F4577F" w:rsidRDefault="00F4577F" w:rsidP="00F4577F">
      <w:pPr>
        <w:jc w:val="both"/>
        <w:rPr>
          <w:rFonts w:ascii="Segoe UI" w:hAnsi="Segoe UI" w:cs="Segoe UI"/>
          <w:color w:val="595959" w:themeColor="text1" w:themeTint="A6"/>
        </w:rPr>
      </w:pPr>
      <w:r>
        <w:rPr>
          <w:rFonts w:ascii="Segoe UI" w:hAnsi="Segoe UI" w:cs="Segoe UI"/>
          <w:color w:val="595959" w:themeColor="text1" w:themeTint="A6"/>
        </w:rPr>
        <w:t xml:space="preserve">This document is designed to assist in the completion of </w:t>
      </w:r>
      <w:r w:rsidR="001C02B6">
        <w:rPr>
          <w:rFonts w:ascii="Segoe UI" w:hAnsi="Segoe UI" w:cs="Segoe UI"/>
          <w:color w:val="595959" w:themeColor="text1" w:themeTint="A6"/>
        </w:rPr>
        <w:t>your</w:t>
      </w:r>
      <w:r>
        <w:rPr>
          <w:rFonts w:ascii="Segoe UI" w:hAnsi="Segoe UI" w:cs="Segoe UI"/>
          <w:color w:val="595959" w:themeColor="text1" w:themeTint="A6"/>
        </w:rPr>
        <w:t xml:space="preserve"> online International Visitor Research Fund application. </w:t>
      </w:r>
      <w:r w:rsidRPr="00932604">
        <w:rPr>
          <w:rFonts w:ascii="Segoe UI" w:hAnsi="Segoe UI" w:cs="Segoe UI"/>
          <w:color w:val="595959" w:themeColor="text1" w:themeTint="A6"/>
        </w:rPr>
        <w:t>Below is some guidance for completing each section.</w:t>
      </w:r>
      <w:r w:rsidR="00CC0778">
        <w:rPr>
          <w:rFonts w:ascii="Segoe UI" w:hAnsi="Segoe UI" w:cs="Segoe UI"/>
          <w:color w:val="595959" w:themeColor="text1" w:themeTint="A6"/>
        </w:rPr>
        <w:t xml:space="preserve"> </w:t>
      </w:r>
      <w:r>
        <w:rPr>
          <w:rFonts w:ascii="Segoe UI" w:hAnsi="Segoe UI" w:cs="Segoe UI"/>
          <w:color w:val="595959" w:themeColor="text1" w:themeTint="A6"/>
        </w:rPr>
        <w:t xml:space="preserve">There are </w:t>
      </w:r>
      <w:r w:rsidR="00CC0778">
        <w:rPr>
          <w:rFonts w:ascii="Segoe UI" w:hAnsi="Segoe UI" w:cs="Segoe UI"/>
          <w:color w:val="595959" w:themeColor="text1" w:themeTint="A6"/>
        </w:rPr>
        <w:t>three</w:t>
      </w:r>
      <w:r>
        <w:rPr>
          <w:rFonts w:ascii="Segoe UI" w:hAnsi="Segoe UI" w:cs="Segoe UI"/>
          <w:color w:val="595959" w:themeColor="text1" w:themeTint="A6"/>
        </w:rPr>
        <w:t xml:space="preserve"> documents to </w:t>
      </w:r>
      <w:r w:rsidR="00CC0778">
        <w:rPr>
          <w:rFonts w:ascii="Segoe UI" w:hAnsi="Segoe UI" w:cs="Segoe UI"/>
          <w:color w:val="595959" w:themeColor="text1" w:themeTint="A6"/>
        </w:rPr>
        <w:t xml:space="preserve">be </w:t>
      </w:r>
      <w:r>
        <w:rPr>
          <w:rFonts w:ascii="Segoe UI" w:hAnsi="Segoe UI" w:cs="Segoe UI"/>
          <w:color w:val="595959" w:themeColor="text1" w:themeTint="A6"/>
        </w:rPr>
        <w:t>completed and uploaded as part of the application:</w:t>
      </w:r>
    </w:p>
    <w:p w:rsidR="00CC0778" w:rsidRDefault="00CC0778" w:rsidP="00F4577F">
      <w:pPr>
        <w:pStyle w:val="ListParagraph"/>
        <w:numPr>
          <w:ilvl w:val="0"/>
          <w:numId w:val="11"/>
        </w:numPr>
        <w:jc w:val="both"/>
        <w:rPr>
          <w:rFonts w:ascii="Segoe UI" w:hAnsi="Segoe UI" w:cs="Segoe UI"/>
          <w:color w:val="595959" w:themeColor="text1" w:themeTint="A6"/>
        </w:rPr>
      </w:pPr>
      <w:r>
        <w:rPr>
          <w:rFonts w:ascii="Segoe UI" w:hAnsi="Segoe UI" w:cs="Segoe UI"/>
          <w:color w:val="595959" w:themeColor="text1" w:themeTint="A6"/>
        </w:rPr>
        <w:t>IVRF Budget template</w:t>
      </w:r>
    </w:p>
    <w:p w:rsidR="00F4577F" w:rsidRDefault="00F4577F" w:rsidP="00F4577F">
      <w:pPr>
        <w:pStyle w:val="ListParagraph"/>
        <w:numPr>
          <w:ilvl w:val="0"/>
          <w:numId w:val="11"/>
        </w:numPr>
        <w:jc w:val="both"/>
        <w:rPr>
          <w:rFonts w:ascii="Segoe UI" w:hAnsi="Segoe UI" w:cs="Segoe UI"/>
          <w:color w:val="595959" w:themeColor="text1" w:themeTint="A6"/>
        </w:rPr>
      </w:pPr>
      <w:r>
        <w:rPr>
          <w:rFonts w:ascii="Segoe UI" w:hAnsi="Segoe UI" w:cs="Segoe UI"/>
          <w:color w:val="595959" w:themeColor="text1" w:themeTint="A6"/>
        </w:rPr>
        <w:t>Curriculum Vitae (CV)</w:t>
      </w:r>
    </w:p>
    <w:p w:rsidR="00F4577F" w:rsidRDefault="00F4577F" w:rsidP="00F4577F">
      <w:pPr>
        <w:pStyle w:val="ListParagraph"/>
        <w:numPr>
          <w:ilvl w:val="0"/>
          <w:numId w:val="11"/>
        </w:numPr>
        <w:jc w:val="both"/>
        <w:rPr>
          <w:rFonts w:ascii="Segoe UI" w:hAnsi="Segoe UI" w:cs="Segoe UI"/>
          <w:color w:val="595959" w:themeColor="text1" w:themeTint="A6"/>
        </w:rPr>
      </w:pPr>
      <w:r>
        <w:rPr>
          <w:rFonts w:ascii="Segoe UI" w:hAnsi="Segoe UI" w:cs="Segoe UI"/>
          <w:color w:val="595959" w:themeColor="text1" w:themeTint="A6"/>
        </w:rPr>
        <w:t>Declaration</w:t>
      </w:r>
    </w:p>
    <w:p w:rsidR="00F4577F" w:rsidRDefault="00F4577F" w:rsidP="00F4577F">
      <w:pPr>
        <w:jc w:val="both"/>
        <w:rPr>
          <w:rFonts w:ascii="Segoe UI" w:hAnsi="Segoe UI" w:cs="Segoe UI"/>
          <w:color w:val="595959" w:themeColor="text1" w:themeTint="A6"/>
        </w:rPr>
      </w:pPr>
      <w:r>
        <w:rPr>
          <w:rFonts w:ascii="Segoe UI" w:hAnsi="Segoe UI" w:cs="Segoe UI"/>
          <w:color w:val="595959" w:themeColor="text1" w:themeTint="A6"/>
        </w:rPr>
        <w:t xml:space="preserve">Each of these templates are available on both the online </w:t>
      </w:r>
      <w:hyperlink r:id="rId8" w:history="1">
        <w:r w:rsidR="00CC0778" w:rsidRPr="00CC0778">
          <w:rPr>
            <w:rStyle w:val="Hyperlink"/>
            <w:rFonts w:ascii="Segoe UI" w:hAnsi="Segoe UI" w:cs="Segoe UI"/>
          </w:rPr>
          <w:t>application portal</w:t>
        </w:r>
      </w:hyperlink>
      <w:r>
        <w:rPr>
          <w:rFonts w:ascii="Segoe UI" w:hAnsi="Segoe UI" w:cs="Segoe UI"/>
          <w:color w:val="595959" w:themeColor="text1" w:themeTint="A6"/>
        </w:rPr>
        <w:t xml:space="preserve"> and the </w:t>
      </w:r>
      <w:hyperlink r:id="rId9" w:history="1">
        <w:r w:rsidR="00CC0778" w:rsidRPr="00CC0778">
          <w:rPr>
            <w:rStyle w:val="Hyperlink"/>
            <w:rFonts w:ascii="Segoe UI" w:hAnsi="Segoe UI" w:cs="Segoe UI"/>
          </w:rPr>
          <w:t>Strategic Research Excellence Fund/International Visitor Research Fund 2017</w:t>
        </w:r>
        <w:r w:rsidR="00CC0778">
          <w:rPr>
            <w:rStyle w:val="Hyperlink"/>
            <w:rFonts w:ascii="Segoe UI" w:hAnsi="Segoe UI" w:cs="Segoe UI"/>
          </w:rPr>
          <w:t xml:space="preserve"> </w:t>
        </w:r>
        <w:r w:rsidRPr="00CC0778">
          <w:rPr>
            <w:rStyle w:val="Hyperlink"/>
            <w:rFonts w:ascii="Segoe UI" w:hAnsi="Segoe UI" w:cs="Segoe UI"/>
          </w:rPr>
          <w:t>webpage</w:t>
        </w:r>
      </w:hyperlink>
      <w:r>
        <w:rPr>
          <w:rFonts w:ascii="Segoe UI" w:hAnsi="Segoe UI" w:cs="Segoe UI"/>
          <w:color w:val="595959" w:themeColor="text1" w:themeTint="A6"/>
        </w:rPr>
        <w:t>. It is strongly suggested that you download and complete these documents before completing the online portal.</w:t>
      </w:r>
    </w:p>
    <w:p w:rsidR="00577834" w:rsidRDefault="00577834" w:rsidP="00F4577F">
      <w:pPr>
        <w:jc w:val="both"/>
        <w:rPr>
          <w:rFonts w:ascii="Segoe UI" w:hAnsi="Segoe UI" w:cs="Segoe UI"/>
          <w:color w:val="595959" w:themeColor="text1" w:themeTint="A6"/>
        </w:rPr>
      </w:pPr>
    </w:p>
    <w:p w:rsidR="00577834" w:rsidRPr="00577834" w:rsidRDefault="00577834" w:rsidP="00577834">
      <w:pPr>
        <w:rPr>
          <w:rFonts w:eastAsiaTheme="minorHAnsi"/>
          <w:b/>
          <w:i/>
          <w:iCs/>
          <w:color w:val="585858"/>
          <w:lang w:val="en-NZ"/>
        </w:rPr>
      </w:pPr>
      <w:r w:rsidRPr="00577834">
        <w:rPr>
          <w:b/>
          <w:i/>
          <w:iCs/>
          <w:color w:val="585858"/>
        </w:rPr>
        <w:t xml:space="preserve">All of the application </w:t>
      </w:r>
      <w:r w:rsidRPr="00577834">
        <w:rPr>
          <w:rFonts w:ascii="Segoe UI" w:hAnsi="Segoe UI" w:cs="Segoe UI"/>
          <w:b/>
          <w:i/>
          <w:iCs/>
          <w:color w:val="585858"/>
        </w:rPr>
        <w:t>templates</w:t>
      </w:r>
      <w:r w:rsidRPr="00577834">
        <w:rPr>
          <w:b/>
          <w:i/>
          <w:iCs/>
          <w:color w:val="585858"/>
        </w:rPr>
        <w:t xml:space="preserve"> are available on </w:t>
      </w:r>
      <w:r w:rsidRPr="00577834">
        <w:rPr>
          <w:b/>
          <w:i/>
          <w:iCs/>
          <w:color w:val="0462C1"/>
        </w:rPr>
        <w:t>Strategic Research Excellence Fund/International Visitor Research Fund 2017 webpage</w:t>
      </w:r>
      <w:r w:rsidRPr="00577834">
        <w:rPr>
          <w:b/>
          <w:i/>
          <w:iCs/>
          <w:color w:val="585858"/>
        </w:rPr>
        <w:t>. It is strongly suggested that you download and complete these documents before completing the online portal.</w:t>
      </w:r>
    </w:p>
    <w:p w:rsidR="00577834" w:rsidRPr="009A4330" w:rsidRDefault="00577834" w:rsidP="00F4577F">
      <w:pPr>
        <w:jc w:val="both"/>
        <w:rPr>
          <w:rFonts w:ascii="Segoe UI" w:hAnsi="Segoe UI" w:cs="Segoe UI"/>
          <w:color w:val="595959" w:themeColor="text1" w:themeTint="A6"/>
        </w:rPr>
      </w:pPr>
    </w:p>
    <w:p w:rsidR="00A8790A" w:rsidRPr="006D7573" w:rsidRDefault="00A8790A" w:rsidP="00BC3912">
      <w:pPr>
        <w:spacing w:before="56"/>
        <w:rPr>
          <w:rFonts w:ascii="Segoe UI" w:hAnsi="Segoe UI" w:cs="Segoe UI"/>
          <w:color w:val="2E74B5" w:themeColor="accent1" w:themeShade="BF"/>
          <w:sz w:val="28"/>
          <w:szCs w:val="28"/>
        </w:rPr>
      </w:pPr>
      <w:r w:rsidRPr="006D7573">
        <w:rPr>
          <w:rFonts w:ascii="Segoe UI" w:hAnsi="Segoe UI" w:cs="Segoe UI"/>
          <w:color w:val="2E74B5" w:themeColor="accent1" w:themeShade="BF"/>
          <w:sz w:val="28"/>
          <w:szCs w:val="28"/>
        </w:rPr>
        <w:t>Overview</w:t>
      </w:r>
    </w:p>
    <w:p w:rsidR="00C43315" w:rsidRDefault="00C43315" w:rsidP="00BC3912">
      <w:pPr>
        <w:pStyle w:val="BodyText"/>
        <w:spacing w:before="56" w:line="276" w:lineRule="auto"/>
        <w:ind w:right="114"/>
        <w:jc w:val="both"/>
        <w:rPr>
          <w:rFonts w:ascii="Segoe UI" w:hAnsi="Segoe UI" w:cs="Segoe UI"/>
          <w:color w:val="595959" w:themeColor="text1" w:themeTint="A6"/>
        </w:rPr>
      </w:pPr>
      <w:r w:rsidRPr="00C43315">
        <w:rPr>
          <w:rFonts w:ascii="Segoe UI" w:hAnsi="Segoe UI" w:cs="Segoe UI"/>
          <w:color w:val="595959" w:themeColor="text1" w:themeTint="A6"/>
        </w:rPr>
        <w:t xml:space="preserve">The International Visitor Research Fund </w:t>
      </w:r>
      <w:r w:rsidR="001C02B6">
        <w:rPr>
          <w:rFonts w:ascii="Segoe UI" w:hAnsi="Segoe UI" w:cs="Segoe UI"/>
          <w:color w:val="595959" w:themeColor="text1" w:themeTint="A6"/>
        </w:rPr>
        <w:t xml:space="preserve">has been </w:t>
      </w:r>
      <w:r w:rsidRPr="00C43315">
        <w:rPr>
          <w:rFonts w:ascii="Segoe UI" w:hAnsi="Segoe UI" w:cs="Segoe UI"/>
          <w:color w:val="595959" w:themeColor="text1" w:themeTint="A6"/>
        </w:rPr>
        <w:t xml:space="preserve">established to promote high quality research outputs through international collaboration and co-publication. It does this through supporting the international travel costs of reputable researchers to come to Massey University for at least a month, but in exceptional circumstances shorter periods may be considered by the committee. </w:t>
      </w:r>
    </w:p>
    <w:p w:rsidR="00A8790A" w:rsidRPr="00E47CE4" w:rsidRDefault="00C43315" w:rsidP="00BC3912">
      <w:pPr>
        <w:pStyle w:val="BodyText"/>
        <w:spacing w:before="56" w:line="276" w:lineRule="auto"/>
        <w:ind w:right="114"/>
        <w:jc w:val="both"/>
        <w:rPr>
          <w:rFonts w:ascii="Segoe UI" w:hAnsi="Segoe UI" w:cs="Segoe UI"/>
          <w:color w:val="595959" w:themeColor="text1" w:themeTint="A6"/>
        </w:rPr>
      </w:pPr>
      <w:r>
        <w:rPr>
          <w:rFonts w:ascii="Segoe UI" w:hAnsi="Segoe UI" w:cs="Segoe UI"/>
          <w:color w:val="595959" w:themeColor="text1" w:themeTint="A6"/>
        </w:rPr>
        <w:t xml:space="preserve">The </w:t>
      </w:r>
      <w:r w:rsidR="00CC0778">
        <w:rPr>
          <w:rFonts w:ascii="Segoe UI" w:hAnsi="Segoe UI" w:cs="Segoe UI"/>
          <w:color w:val="595959" w:themeColor="text1" w:themeTint="A6"/>
        </w:rPr>
        <w:t xml:space="preserve">visiting </w:t>
      </w:r>
      <w:r>
        <w:rPr>
          <w:rFonts w:ascii="Segoe UI" w:hAnsi="Segoe UI" w:cs="Segoe UI"/>
          <w:color w:val="595959" w:themeColor="text1" w:themeTint="A6"/>
        </w:rPr>
        <w:t xml:space="preserve">researcher </w:t>
      </w:r>
      <w:r w:rsidR="00DF795F">
        <w:rPr>
          <w:rFonts w:ascii="Segoe UI" w:hAnsi="Segoe UI" w:cs="Segoe UI"/>
          <w:color w:val="595959" w:themeColor="text1" w:themeTint="A6"/>
        </w:rPr>
        <w:t>will</w:t>
      </w:r>
      <w:r>
        <w:rPr>
          <w:rFonts w:ascii="Segoe UI" w:hAnsi="Segoe UI" w:cs="Segoe UI"/>
          <w:color w:val="595959" w:themeColor="text1" w:themeTint="A6"/>
        </w:rPr>
        <w:t xml:space="preserve"> work with </w:t>
      </w:r>
      <w:r w:rsidRPr="00C43315">
        <w:rPr>
          <w:rFonts w:ascii="Segoe UI" w:hAnsi="Segoe UI" w:cs="Segoe UI"/>
          <w:color w:val="595959" w:themeColor="text1" w:themeTint="A6"/>
        </w:rPr>
        <w:t xml:space="preserve">staff at Massey University on research activities with expected high quality outputs. It is intended this will enhance Massey University’s international research reputation and profile and encourage staff to apply for larger New Zealand and international research grants. </w:t>
      </w:r>
      <w:r w:rsidR="00E72F1F">
        <w:rPr>
          <w:rFonts w:ascii="Segoe UI" w:hAnsi="Segoe UI" w:cs="Segoe UI"/>
          <w:color w:val="595959" w:themeColor="text1" w:themeTint="A6"/>
        </w:rPr>
        <w:t>The maximum allocation of this award will be $5,000</w:t>
      </w:r>
      <w:r w:rsidRPr="00C43315">
        <w:rPr>
          <w:rFonts w:ascii="Segoe UI" w:hAnsi="Segoe UI" w:cs="Segoe UI"/>
          <w:color w:val="595959" w:themeColor="text1" w:themeTint="A6"/>
        </w:rPr>
        <w:t xml:space="preserve"> </w:t>
      </w:r>
      <w:r w:rsidR="00E72F1F">
        <w:rPr>
          <w:rFonts w:ascii="Segoe UI" w:hAnsi="Segoe UI" w:cs="Segoe UI"/>
          <w:color w:val="595959" w:themeColor="text1" w:themeTint="A6"/>
        </w:rPr>
        <w:t xml:space="preserve">to assist in </w:t>
      </w:r>
      <w:r w:rsidRPr="00C43315">
        <w:rPr>
          <w:rFonts w:ascii="Segoe UI" w:hAnsi="Segoe UI" w:cs="Segoe UI"/>
          <w:color w:val="595959" w:themeColor="text1" w:themeTint="A6"/>
        </w:rPr>
        <w:t>cover</w:t>
      </w:r>
      <w:r w:rsidR="00E72F1F">
        <w:rPr>
          <w:rFonts w:ascii="Segoe UI" w:hAnsi="Segoe UI" w:cs="Segoe UI"/>
          <w:color w:val="595959" w:themeColor="text1" w:themeTint="A6"/>
        </w:rPr>
        <w:t>ing</w:t>
      </w:r>
      <w:r w:rsidRPr="00C43315">
        <w:rPr>
          <w:rFonts w:ascii="Segoe UI" w:hAnsi="Segoe UI" w:cs="Segoe UI"/>
          <w:color w:val="595959" w:themeColor="text1" w:themeTint="A6"/>
        </w:rPr>
        <w:t xml:space="preserve"> the travel costs of up to a return around the world economy air ticket plus a contribution towards </w:t>
      </w:r>
      <w:r w:rsidR="00E72F1F">
        <w:rPr>
          <w:rFonts w:ascii="Segoe UI" w:hAnsi="Segoe UI" w:cs="Segoe UI"/>
          <w:color w:val="595959" w:themeColor="text1" w:themeTint="A6"/>
        </w:rPr>
        <w:t>expenses</w:t>
      </w:r>
      <w:r w:rsidRPr="00C43315">
        <w:rPr>
          <w:rFonts w:ascii="Segoe UI" w:hAnsi="Segoe UI" w:cs="Segoe UI"/>
          <w:color w:val="595959" w:themeColor="text1" w:themeTint="A6"/>
        </w:rPr>
        <w:t>. Additional costs of the visit, including those associated with longer stays, and arrangements for accommodation must be met by the host academic unit or out of other sources.</w:t>
      </w:r>
      <w:r w:rsidR="00E72F1F">
        <w:rPr>
          <w:rFonts w:ascii="Segoe UI" w:hAnsi="Segoe UI" w:cs="Segoe UI"/>
          <w:color w:val="595959" w:themeColor="text1" w:themeTint="A6"/>
        </w:rPr>
        <w:t xml:space="preserve"> </w:t>
      </w:r>
    </w:p>
    <w:p w:rsidR="00A8790A" w:rsidRPr="00E47CE4" w:rsidRDefault="00A8790A" w:rsidP="00BC3912">
      <w:pPr>
        <w:pStyle w:val="BodyText"/>
        <w:spacing w:before="5"/>
        <w:rPr>
          <w:rFonts w:ascii="Segoe UI" w:hAnsi="Segoe UI" w:cs="Segoe UI"/>
          <w:color w:val="595959" w:themeColor="text1" w:themeTint="A6"/>
          <w:sz w:val="19"/>
        </w:rPr>
      </w:pPr>
    </w:p>
    <w:p w:rsidR="00A8790A" w:rsidRPr="00E47CE4" w:rsidRDefault="00A8790A" w:rsidP="00BC3912">
      <w:pPr>
        <w:pStyle w:val="BodyText"/>
        <w:spacing w:line="276" w:lineRule="auto"/>
        <w:ind w:right="114"/>
        <w:jc w:val="both"/>
        <w:rPr>
          <w:rFonts w:ascii="Segoe UI" w:hAnsi="Segoe UI" w:cs="Segoe UI"/>
          <w:b/>
          <w:color w:val="595959" w:themeColor="text1" w:themeTint="A6"/>
        </w:rPr>
      </w:pPr>
      <w:r w:rsidRPr="00E47CE4">
        <w:rPr>
          <w:rFonts w:ascii="Segoe UI" w:hAnsi="Segoe UI" w:cs="Segoe UI"/>
          <w:color w:val="595959" w:themeColor="text1" w:themeTint="A6"/>
        </w:rPr>
        <w:t xml:space="preserve">The University Research Committee, which oversights the </w:t>
      </w:r>
      <w:r w:rsidR="00102EDB">
        <w:rPr>
          <w:rFonts w:ascii="Segoe UI" w:hAnsi="Segoe UI" w:cs="Segoe UI"/>
          <w:color w:val="595959" w:themeColor="text1" w:themeTint="A6"/>
        </w:rPr>
        <w:t>IVRF</w:t>
      </w:r>
      <w:r w:rsidRPr="00E47CE4">
        <w:rPr>
          <w:rFonts w:ascii="Segoe UI" w:hAnsi="Segoe UI" w:cs="Segoe UI"/>
          <w:color w:val="595959" w:themeColor="text1" w:themeTint="A6"/>
        </w:rPr>
        <w:t xml:space="preserve">, seeks to support and advance research and optimize research performance outcomes for </w:t>
      </w:r>
      <w:r w:rsidR="00102EDB">
        <w:rPr>
          <w:rFonts w:ascii="Segoe UI" w:hAnsi="Segoe UI" w:cs="Segoe UI"/>
          <w:color w:val="595959" w:themeColor="text1" w:themeTint="A6"/>
        </w:rPr>
        <w:t>Massey University</w:t>
      </w:r>
      <w:r w:rsidRPr="00E47CE4">
        <w:rPr>
          <w:rFonts w:ascii="Segoe UI" w:hAnsi="Segoe UI" w:cs="Segoe UI"/>
          <w:color w:val="595959" w:themeColor="text1" w:themeTint="A6"/>
        </w:rPr>
        <w:t xml:space="preserve">. </w:t>
      </w:r>
      <w:r w:rsidRPr="00E47CE4">
        <w:rPr>
          <w:rFonts w:ascii="Segoe UI" w:hAnsi="Segoe UI" w:cs="Segoe UI"/>
          <w:b/>
          <w:color w:val="595959" w:themeColor="text1" w:themeTint="A6"/>
        </w:rPr>
        <w:t>Please note that the Committee’s decision is final and no appeals will be considered.</w:t>
      </w:r>
    </w:p>
    <w:p w:rsidR="00BC3912" w:rsidRDefault="00A8790A" w:rsidP="00BC3912">
      <w:pPr>
        <w:pStyle w:val="BodyText"/>
        <w:spacing w:before="174" w:line="261" w:lineRule="auto"/>
        <w:ind w:right="114" w:hanging="1"/>
        <w:jc w:val="both"/>
        <w:rPr>
          <w:rFonts w:ascii="Segoe UI" w:hAnsi="Segoe UI" w:cs="Segoe UI"/>
          <w:color w:val="595959" w:themeColor="text1" w:themeTint="A6"/>
        </w:rPr>
      </w:pPr>
      <w:r w:rsidRPr="00E47CE4">
        <w:rPr>
          <w:rFonts w:ascii="Segoe UI" w:hAnsi="Segoe UI" w:cs="Segoe UI"/>
          <w:color w:val="595959" w:themeColor="text1" w:themeTint="A6"/>
        </w:rPr>
        <w:t xml:space="preserve">The deadline for </w:t>
      </w:r>
      <w:r w:rsidR="00BC3912">
        <w:rPr>
          <w:rFonts w:ascii="Segoe UI" w:hAnsi="Segoe UI" w:cs="Segoe UI"/>
          <w:color w:val="595959" w:themeColor="text1" w:themeTint="A6"/>
        </w:rPr>
        <w:t xml:space="preserve">IVRF </w:t>
      </w:r>
      <w:r w:rsidRPr="00E47CE4">
        <w:rPr>
          <w:rFonts w:ascii="Segoe UI" w:hAnsi="Segoe UI" w:cs="Segoe UI"/>
          <w:color w:val="595959" w:themeColor="text1" w:themeTint="A6"/>
        </w:rPr>
        <w:t>applications will be</w:t>
      </w:r>
      <w:r w:rsidR="00BC3912">
        <w:rPr>
          <w:rFonts w:ascii="Segoe UI" w:hAnsi="Segoe UI" w:cs="Segoe UI"/>
          <w:color w:val="595959" w:themeColor="text1" w:themeTint="A6"/>
        </w:rPr>
        <w:t>:</w:t>
      </w:r>
    </w:p>
    <w:p w:rsidR="00BC3912" w:rsidRPr="00BC3912" w:rsidRDefault="00BC3912" w:rsidP="00BC3912">
      <w:pPr>
        <w:pStyle w:val="NoSpacing"/>
        <w:ind w:left="720"/>
        <w:rPr>
          <w:color w:val="595959" w:themeColor="text1" w:themeTint="A6"/>
        </w:rPr>
      </w:pPr>
      <w:r w:rsidRPr="00BC3912">
        <w:rPr>
          <w:color w:val="595959" w:themeColor="text1" w:themeTint="A6"/>
        </w:rPr>
        <w:t>1</w:t>
      </w:r>
      <w:r w:rsidRPr="00BC3912">
        <w:rPr>
          <w:color w:val="595959" w:themeColor="text1" w:themeTint="A6"/>
          <w:vertAlign w:val="superscript"/>
        </w:rPr>
        <w:t>st</w:t>
      </w:r>
      <w:r w:rsidRPr="00BC3912">
        <w:rPr>
          <w:color w:val="595959" w:themeColor="text1" w:themeTint="A6"/>
        </w:rPr>
        <w:t xml:space="preserve"> March</w:t>
      </w:r>
      <w:r w:rsidR="00CC0778">
        <w:rPr>
          <w:color w:val="595959" w:themeColor="text1" w:themeTint="A6"/>
        </w:rPr>
        <w:t xml:space="preserve"> 2017</w:t>
      </w:r>
    </w:p>
    <w:p w:rsidR="00BC3912" w:rsidRPr="009C48B2" w:rsidRDefault="00A8790A" w:rsidP="00BC3912">
      <w:pPr>
        <w:pStyle w:val="NoSpacing"/>
        <w:ind w:left="720"/>
        <w:rPr>
          <w:color w:val="595959" w:themeColor="text1" w:themeTint="A6"/>
        </w:rPr>
      </w:pPr>
      <w:r w:rsidRPr="009C48B2">
        <w:rPr>
          <w:color w:val="595959" w:themeColor="text1" w:themeTint="A6"/>
        </w:rPr>
        <w:t>30</w:t>
      </w:r>
      <w:r w:rsidRPr="009C48B2">
        <w:rPr>
          <w:color w:val="595959" w:themeColor="text1" w:themeTint="A6"/>
          <w:vertAlign w:val="superscript"/>
        </w:rPr>
        <w:t>th</w:t>
      </w:r>
      <w:r w:rsidRPr="009C48B2">
        <w:rPr>
          <w:color w:val="595959" w:themeColor="text1" w:themeTint="A6"/>
        </w:rPr>
        <w:t xml:space="preserve"> June </w:t>
      </w:r>
      <w:r w:rsidR="00CC0778">
        <w:rPr>
          <w:color w:val="595959" w:themeColor="text1" w:themeTint="A6"/>
        </w:rPr>
        <w:t xml:space="preserve">2017 </w:t>
      </w:r>
      <w:r w:rsidR="00BC3912" w:rsidRPr="009C48B2">
        <w:rPr>
          <w:color w:val="595959" w:themeColor="text1" w:themeTint="A6"/>
        </w:rPr>
        <w:t>(coinciding with Strategic Research Excellence Fund applications),</w:t>
      </w:r>
    </w:p>
    <w:p w:rsidR="00BC3912" w:rsidRPr="009C48B2" w:rsidRDefault="00BC3912" w:rsidP="00BC3912">
      <w:pPr>
        <w:pStyle w:val="NoSpacing"/>
        <w:ind w:left="720"/>
        <w:rPr>
          <w:b/>
        </w:rPr>
      </w:pPr>
      <w:r w:rsidRPr="009C48B2">
        <w:rPr>
          <w:b/>
          <w:color w:val="595959" w:themeColor="text1" w:themeTint="A6"/>
        </w:rPr>
        <w:t>1</w:t>
      </w:r>
      <w:r w:rsidRPr="009C48B2">
        <w:rPr>
          <w:b/>
          <w:color w:val="595959" w:themeColor="text1" w:themeTint="A6"/>
          <w:vertAlign w:val="superscript"/>
        </w:rPr>
        <w:t>st</w:t>
      </w:r>
      <w:r w:rsidR="00FE1785" w:rsidRPr="009C48B2">
        <w:rPr>
          <w:b/>
          <w:color w:val="595959" w:themeColor="text1" w:themeTint="A6"/>
        </w:rPr>
        <w:t xml:space="preserve"> November</w:t>
      </w:r>
      <w:r w:rsidR="00CC0778">
        <w:rPr>
          <w:b/>
          <w:color w:val="595959" w:themeColor="text1" w:themeTint="A6"/>
        </w:rPr>
        <w:t xml:space="preserve"> 2017</w:t>
      </w:r>
    </w:p>
    <w:p w:rsidR="00A8790A" w:rsidRPr="00E47CE4" w:rsidRDefault="00A8790A" w:rsidP="00BC3912">
      <w:pPr>
        <w:pStyle w:val="BodyText"/>
        <w:spacing w:before="174" w:line="261" w:lineRule="auto"/>
        <w:ind w:right="114" w:hanging="1"/>
        <w:jc w:val="both"/>
        <w:rPr>
          <w:rFonts w:ascii="Segoe UI" w:hAnsi="Segoe UI" w:cs="Segoe UI"/>
          <w:b/>
          <w:color w:val="595959" w:themeColor="text1" w:themeTint="A6"/>
        </w:rPr>
      </w:pPr>
      <w:r w:rsidRPr="00E47CE4">
        <w:rPr>
          <w:rFonts w:ascii="Segoe UI" w:hAnsi="Segoe UI" w:cs="Segoe UI"/>
          <w:color w:val="595959" w:themeColor="text1" w:themeTint="A6"/>
        </w:rPr>
        <w:t xml:space="preserve">Applications are to be submitted via </w:t>
      </w:r>
      <w:r w:rsidR="005B5653">
        <w:rPr>
          <w:rFonts w:ascii="Segoe UI" w:hAnsi="Segoe UI" w:cs="Segoe UI"/>
          <w:color w:val="595959" w:themeColor="text1" w:themeTint="A6"/>
        </w:rPr>
        <w:t>the</w:t>
      </w:r>
      <w:r w:rsidRPr="00E47CE4">
        <w:rPr>
          <w:rFonts w:ascii="Segoe UI" w:hAnsi="Segoe UI" w:cs="Segoe UI"/>
          <w:color w:val="595959" w:themeColor="text1" w:themeTint="A6"/>
        </w:rPr>
        <w:t xml:space="preserve"> </w:t>
      </w:r>
      <w:hyperlink r:id="rId10" w:history="1">
        <w:r w:rsidRPr="00CC0778">
          <w:rPr>
            <w:rStyle w:val="Hyperlink"/>
            <w:rFonts w:ascii="Segoe UI" w:hAnsi="Segoe UI" w:cs="Segoe UI"/>
          </w:rPr>
          <w:t xml:space="preserve">online application </w:t>
        </w:r>
        <w:r w:rsidR="00CC0778">
          <w:rPr>
            <w:rStyle w:val="Hyperlink"/>
            <w:rFonts w:ascii="Segoe UI" w:hAnsi="Segoe UI" w:cs="Segoe UI"/>
          </w:rPr>
          <w:t>portal</w:t>
        </w:r>
      </w:hyperlink>
      <w:r w:rsidR="005B5653">
        <w:rPr>
          <w:rFonts w:ascii="Segoe UI" w:hAnsi="Segoe UI" w:cs="Segoe UI"/>
          <w:color w:val="595959" w:themeColor="text1" w:themeTint="A6"/>
        </w:rPr>
        <w:t>.</w:t>
      </w:r>
    </w:p>
    <w:p w:rsidR="00A8790A" w:rsidRPr="00E47CE4" w:rsidRDefault="00A8790A" w:rsidP="00BC3912">
      <w:pPr>
        <w:pStyle w:val="BodyText"/>
        <w:spacing w:before="5"/>
        <w:rPr>
          <w:rFonts w:ascii="Segoe UI" w:hAnsi="Segoe UI" w:cs="Segoe UI"/>
          <w:b/>
          <w:color w:val="595959" w:themeColor="text1" w:themeTint="A6"/>
          <w:sz w:val="17"/>
        </w:rPr>
      </w:pPr>
    </w:p>
    <w:p w:rsidR="00A8790A" w:rsidRPr="0098745B" w:rsidRDefault="005B5653" w:rsidP="0098745B">
      <w:pPr>
        <w:pStyle w:val="BodyText"/>
        <w:spacing w:before="174" w:line="261" w:lineRule="auto"/>
        <w:ind w:right="114" w:hanging="1"/>
        <w:jc w:val="both"/>
        <w:rPr>
          <w:rFonts w:ascii="Segoe UI" w:hAnsi="Segoe UI" w:cs="Segoe UI"/>
          <w:b/>
          <w:color w:val="595959" w:themeColor="text1" w:themeTint="A6"/>
        </w:rPr>
      </w:pPr>
      <w:r>
        <w:rPr>
          <w:rFonts w:ascii="Segoe UI" w:hAnsi="Segoe UI" w:cs="Segoe UI"/>
          <w:color w:val="595959" w:themeColor="text1" w:themeTint="A6"/>
        </w:rPr>
        <w:t>Successful a</w:t>
      </w:r>
      <w:r w:rsidR="00A8790A" w:rsidRPr="00E47CE4">
        <w:rPr>
          <w:rFonts w:ascii="Segoe UI" w:hAnsi="Segoe UI" w:cs="Segoe UI"/>
          <w:color w:val="595959" w:themeColor="text1" w:themeTint="A6"/>
        </w:rPr>
        <w:t xml:space="preserve">pplicants </w:t>
      </w:r>
      <w:r>
        <w:rPr>
          <w:rFonts w:ascii="Segoe UI" w:hAnsi="Segoe UI" w:cs="Segoe UI"/>
          <w:color w:val="595959" w:themeColor="text1" w:themeTint="A6"/>
        </w:rPr>
        <w:t>will be required to</w:t>
      </w:r>
      <w:r w:rsidR="00A8790A" w:rsidRPr="00E47CE4">
        <w:rPr>
          <w:rFonts w:ascii="Segoe UI" w:hAnsi="Segoe UI" w:cs="Segoe UI"/>
          <w:color w:val="595959" w:themeColor="text1" w:themeTint="A6"/>
        </w:rPr>
        <w:t xml:space="preserve"> provide a </w:t>
      </w:r>
      <w:r>
        <w:rPr>
          <w:rFonts w:ascii="Segoe UI" w:hAnsi="Segoe UI" w:cs="Segoe UI"/>
          <w:color w:val="595959" w:themeColor="text1" w:themeTint="A6"/>
        </w:rPr>
        <w:t xml:space="preserve">progress </w:t>
      </w:r>
      <w:r w:rsidR="00A8790A" w:rsidRPr="00E47CE4">
        <w:rPr>
          <w:rFonts w:ascii="Segoe UI" w:hAnsi="Segoe UI" w:cs="Segoe UI"/>
          <w:color w:val="595959" w:themeColor="text1" w:themeTint="A6"/>
        </w:rPr>
        <w:t xml:space="preserve">report </w:t>
      </w:r>
      <w:r>
        <w:rPr>
          <w:rFonts w:ascii="Segoe UI" w:hAnsi="Segoe UI" w:cs="Segoe UI"/>
          <w:color w:val="595959" w:themeColor="text1" w:themeTint="A6"/>
        </w:rPr>
        <w:t>at the mid point of their funded activity and a</w:t>
      </w:r>
      <w:r w:rsidR="00A8790A" w:rsidRPr="00E47CE4">
        <w:rPr>
          <w:rFonts w:ascii="Segoe UI" w:hAnsi="Segoe UI" w:cs="Segoe UI"/>
          <w:color w:val="595959" w:themeColor="text1" w:themeTint="A6"/>
        </w:rPr>
        <w:t xml:space="preserve"> Final Report at the end of the project</w:t>
      </w:r>
      <w:r>
        <w:rPr>
          <w:rFonts w:ascii="Segoe UI" w:hAnsi="Segoe UI" w:cs="Segoe UI"/>
          <w:color w:val="595959" w:themeColor="text1" w:themeTint="A6"/>
        </w:rPr>
        <w:t>;</w:t>
      </w:r>
      <w:r w:rsidR="001D25C3">
        <w:rPr>
          <w:rFonts w:ascii="Segoe UI" w:hAnsi="Segoe UI" w:cs="Segoe UI"/>
          <w:color w:val="595959" w:themeColor="text1" w:themeTint="A6"/>
        </w:rPr>
        <w:t xml:space="preserve"> the template is on the </w:t>
      </w:r>
      <w:r w:rsidR="001D25C3" w:rsidRPr="00E47CE4">
        <w:rPr>
          <w:rFonts w:ascii="Segoe UI" w:hAnsi="Segoe UI" w:cs="Segoe UI"/>
          <w:color w:val="595959" w:themeColor="text1" w:themeTint="A6"/>
        </w:rPr>
        <w:t xml:space="preserve">on the </w:t>
      </w:r>
      <w:hyperlink r:id="rId11" w:history="1">
        <w:r w:rsidRPr="00380F28">
          <w:rPr>
            <w:rStyle w:val="Hyperlink"/>
            <w:rFonts w:ascii="Segoe UI" w:hAnsi="Segoe UI" w:cs="Segoe UI"/>
          </w:rPr>
          <w:t>SREF/IVRF web page</w:t>
        </w:r>
      </w:hyperlink>
      <w:r>
        <w:rPr>
          <w:rFonts w:ascii="Segoe UI" w:hAnsi="Segoe UI" w:cs="Segoe UI"/>
          <w:color w:val="595959" w:themeColor="text1" w:themeTint="A6"/>
        </w:rPr>
        <w:t>.</w:t>
      </w:r>
      <w:r w:rsidR="00A8790A" w:rsidRPr="00E47CE4">
        <w:rPr>
          <w:rFonts w:ascii="Segoe UI" w:hAnsi="Segoe UI" w:cs="Segoe UI"/>
          <w:color w:val="595959" w:themeColor="text1" w:themeTint="A6"/>
        </w:rPr>
        <w:t xml:space="preserve"> Th</w:t>
      </w:r>
      <w:r>
        <w:rPr>
          <w:rFonts w:ascii="Segoe UI" w:hAnsi="Segoe UI" w:cs="Segoe UI"/>
          <w:color w:val="595959" w:themeColor="text1" w:themeTint="A6"/>
        </w:rPr>
        <w:t>e</w:t>
      </w:r>
      <w:r w:rsidR="00A8790A" w:rsidRPr="00E47CE4">
        <w:rPr>
          <w:rFonts w:ascii="Segoe UI" w:hAnsi="Segoe UI" w:cs="Segoe UI"/>
          <w:color w:val="595959" w:themeColor="text1" w:themeTint="A6"/>
        </w:rPr>
        <w:t xml:space="preserve"> report</w:t>
      </w:r>
      <w:r>
        <w:rPr>
          <w:rFonts w:ascii="Segoe UI" w:hAnsi="Segoe UI" w:cs="Segoe UI"/>
          <w:color w:val="595959" w:themeColor="text1" w:themeTint="A6"/>
        </w:rPr>
        <w:t>s</w:t>
      </w:r>
      <w:r w:rsidR="00A8790A" w:rsidRPr="00E47CE4">
        <w:rPr>
          <w:rFonts w:ascii="Segoe UI" w:hAnsi="Segoe UI" w:cs="Segoe UI"/>
          <w:color w:val="595959" w:themeColor="text1" w:themeTint="A6"/>
        </w:rPr>
        <w:t xml:space="preserve"> will be assessed by the University Research Committee at the first available meeting </w:t>
      </w:r>
      <w:r>
        <w:rPr>
          <w:rFonts w:ascii="Segoe UI" w:hAnsi="Segoe UI" w:cs="Segoe UI"/>
          <w:color w:val="595959" w:themeColor="text1" w:themeTint="A6"/>
        </w:rPr>
        <w:t>following report</w:t>
      </w:r>
      <w:r w:rsidR="00A8790A" w:rsidRPr="00E47CE4">
        <w:rPr>
          <w:rFonts w:ascii="Segoe UI" w:hAnsi="Segoe UI" w:cs="Segoe UI"/>
          <w:color w:val="595959" w:themeColor="text1" w:themeTint="A6"/>
        </w:rPr>
        <w:t xml:space="preserve"> submission.</w:t>
      </w:r>
    </w:p>
    <w:p w:rsidR="00A8790A" w:rsidRPr="006D7573" w:rsidRDefault="00A8790A" w:rsidP="00A8790A">
      <w:pPr>
        <w:spacing w:line="276" w:lineRule="auto"/>
        <w:jc w:val="both"/>
        <w:rPr>
          <w:rFonts w:ascii="Segoe UI" w:hAnsi="Segoe UI" w:cs="Segoe UI"/>
        </w:rPr>
      </w:pPr>
    </w:p>
    <w:p w:rsidR="00A8790A" w:rsidRDefault="00A8790A" w:rsidP="00A8790A">
      <w:pPr>
        <w:spacing w:line="276" w:lineRule="auto"/>
        <w:jc w:val="both"/>
        <w:rPr>
          <w:rFonts w:ascii="Segoe UI" w:hAnsi="Segoe UI" w:cs="Segoe UI"/>
          <w:bCs/>
          <w:color w:val="2E74B5" w:themeColor="accent1" w:themeShade="BF"/>
          <w:sz w:val="28"/>
          <w:szCs w:val="28"/>
        </w:rPr>
      </w:pPr>
      <w:r w:rsidRPr="006D7573">
        <w:rPr>
          <w:rFonts w:ascii="Segoe UI" w:hAnsi="Segoe UI" w:cs="Segoe UI"/>
          <w:bCs/>
          <w:color w:val="2E74B5" w:themeColor="accent1" w:themeShade="BF"/>
          <w:sz w:val="28"/>
          <w:szCs w:val="28"/>
        </w:rPr>
        <w:t>Objectives</w:t>
      </w:r>
    </w:p>
    <w:p w:rsidR="00150C1C" w:rsidRPr="00E47CE4" w:rsidRDefault="00150C1C" w:rsidP="00150C1C">
      <w:pPr>
        <w:spacing w:line="276" w:lineRule="auto"/>
        <w:jc w:val="both"/>
        <w:rPr>
          <w:rFonts w:ascii="Segoe UI" w:hAnsi="Segoe UI" w:cs="Segoe UI"/>
          <w:color w:val="595959" w:themeColor="text1" w:themeTint="A6"/>
        </w:rPr>
      </w:pPr>
      <w:r w:rsidRPr="00E47CE4">
        <w:rPr>
          <w:rFonts w:ascii="Segoe UI" w:hAnsi="Segoe UI" w:cs="Segoe UI"/>
          <w:color w:val="595959" w:themeColor="text1" w:themeTint="A6"/>
        </w:rPr>
        <w:t xml:space="preserve">The purpose of the </w:t>
      </w:r>
      <w:r w:rsidR="00F4577F">
        <w:rPr>
          <w:rFonts w:ascii="Segoe UI" w:hAnsi="Segoe UI" w:cs="Segoe UI"/>
          <w:color w:val="595959" w:themeColor="text1" w:themeTint="A6"/>
        </w:rPr>
        <w:t>International Visitor</w:t>
      </w:r>
      <w:r>
        <w:rPr>
          <w:rFonts w:ascii="Segoe UI" w:hAnsi="Segoe UI" w:cs="Segoe UI"/>
          <w:color w:val="595959" w:themeColor="text1" w:themeTint="A6"/>
        </w:rPr>
        <w:t xml:space="preserve"> Research</w:t>
      </w:r>
      <w:r w:rsidRPr="00E47CE4">
        <w:rPr>
          <w:rFonts w:ascii="Segoe UI" w:hAnsi="Segoe UI" w:cs="Segoe UI"/>
          <w:color w:val="595959" w:themeColor="text1" w:themeTint="A6"/>
        </w:rPr>
        <w:t xml:space="preserve"> Fund</w:t>
      </w:r>
      <w:r>
        <w:rPr>
          <w:rFonts w:ascii="Segoe UI" w:hAnsi="Segoe UI" w:cs="Segoe UI"/>
          <w:color w:val="595959" w:themeColor="text1" w:themeTint="A6"/>
        </w:rPr>
        <w:t xml:space="preserve"> grants </w:t>
      </w:r>
      <w:r w:rsidR="001C02B6">
        <w:rPr>
          <w:rFonts w:ascii="Segoe UI" w:hAnsi="Segoe UI" w:cs="Segoe UI"/>
          <w:color w:val="595959" w:themeColor="text1" w:themeTint="A6"/>
        </w:rPr>
        <w:t>is</w:t>
      </w:r>
      <w:r w:rsidRPr="00E47CE4">
        <w:rPr>
          <w:rFonts w:ascii="Segoe UI" w:hAnsi="Segoe UI" w:cs="Segoe UI"/>
          <w:color w:val="595959" w:themeColor="text1" w:themeTint="A6"/>
        </w:rPr>
        <w:t xml:space="preserve"> to:</w:t>
      </w:r>
    </w:p>
    <w:p w:rsidR="001D25C3" w:rsidRPr="0098745B" w:rsidRDefault="001D25C3" w:rsidP="0098745B">
      <w:pPr>
        <w:pStyle w:val="ListParagraph"/>
        <w:numPr>
          <w:ilvl w:val="0"/>
          <w:numId w:val="10"/>
        </w:numPr>
        <w:spacing w:line="276" w:lineRule="auto"/>
        <w:jc w:val="both"/>
        <w:rPr>
          <w:rFonts w:ascii="Segoe UI" w:eastAsia="Times New Roman" w:hAnsi="Segoe UI" w:cs="Segoe UI"/>
          <w:color w:val="595959" w:themeColor="text1" w:themeTint="A6"/>
          <w:sz w:val="20"/>
          <w:szCs w:val="20"/>
        </w:rPr>
      </w:pPr>
      <w:r w:rsidRPr="0098745B">
        <w:rPr>
          <w:rFonts w:ascii="Segoe UI" w:eastAsia="Times New Roman" w:hAnsi="Segoe UI" w:cs="Segoe UI"/>
          <w:color w:val="595959" w:themeColor="text1" w:themeTint="A6"/>
          <w:sz w:val="20"/>
          <w:szCs w:val="20"/>
        </w:rPr>
        <w:t>Attract overseas academics who are leaders in their field.</w:t>
      </w:r>
    </w:p>
    <w:p w:rsidR="001D25C3" w:rsidRPr="009C48B2" w:rsidRDefault="001C02B6" w:rsidP="009C48B2">
      <w:pPr>
        <w:pStyle w:val="ListParagraph"/>
        <w:widowControl/>
        <w:numPr>
          <w:ilvl w:val="0"/>
          <w:numId w:val="10"/>
        </w:numPr>
        <w:autoSpaceDE/>
        <w:autoSpaceDN/>
        <w:jc w:val="both"/>
        <w:rPr>
          <w:rFonts w:ascii="Segoe UI" w:eastAsia="Times New Roman" w:hAnsi="Segoe UI" w:cs="Segoe UI"/>
          <w:color w:val="595959" w:themeColor="text1" w:themeTint="A6"/>
          <w:sz w:val="20"/>
          <w:szCs w:val="20"/>
        </w:rPr>
      </w:pPr>
      <w:r>
        <w:rPr>
          <w:rFonts w:ascii="Segoe UI" w:eastAsia="Times New Roman" w:hAnsi="Segoe UI" w:cs="Segoe UI"/>
          <w:color w:val="595959" w:themeColor="text1" w:themeTint="A6"/>
          <w:sz w:val="20"/>
          <w:szCs w:val="20"/>
        </w:rPr>
        <w:t>Support g</w:t>
      </w:r>
      <w:r w:rsidR="001D25C3" w:rsidRPr="009C48B2">
        <w:rPr>
          <w:rFonts w:ascii="Segoe UI" w:eastAsia="Times New Roman" w:hAnsi="Segoe UI" w:cs="Segoe UI"/>
          <w:color w:val="595959" w:themeColor="text1" w:themeTint="A6"/>
          <w:sz w:val="20"/>
          <w:szCs w:val="20"/>
        </w:rPr>
        <w:t>uest lectures and seminars</w:t>
      </w:r>
      <w:r w:rsidR="00150C1C" w:rsidRPr="009C48B2">
        <w:rPr>
          <w:rFonts w:ascii="Segoe UI" w:eastAsia="Times New Roman" w:hAnsi="Segoe UI" w:cs="Segoe UI"/>
          <w:color w:val="595959" w:themeColor="text1" w:themeTint="A6"/>
          <w:sz w:val="20"/>
          <w:szCs w:val="20"/>
        </w:rPr>
        <w:t>, collaborative research</w:t>
      </w:r>
      <w:r w:rsidR="001D25C3" w:rsidRPr="009C48B2">
        <w:rPr>
          <w:rFonts w:ascii="Segoe UI" w:eastAsia="Times New Roman" w:hAnsi="Segoe UI" w:cs="Segoe UI"/>
          <w:color w:val="595959" w:themeColor="text1" w:themeTint="A6"/>
          <w:sz w:val="20"/>
          <w:szCs w:val="20"/>
        </w:rPr>
        <w:t>.</w:t>
      </w:r>
    </w:p>
    <w:p w:rsidR="001D25C3" w:rsidRPr="0098745B" w:rsidRDefault="001D25C3" w:rsidP="001D25C3">
      <w:pPr>
        <w:widowControl/>
        <w:numPr>
          <w:ilvl w:val="0"/>
          <w:numId w:val="9"/>
        </w:numPr>
        <w:tabs>
          <w:tab w:val="num" w:pos="720"/>
        </w:tabs>
        <w:autoSpaceDE/>
        <w:autoSpaceDN/>
        <w:ind w:left="714" w:hanging="357"/>
        <w:jc w:val="both"/>
        <w:rPr>
          <w:rFonts w:ascii="Segoe UI" w:eastAsia="Times New Roman" w:hAnsi="Segoe UI" w:cs="Segoe UI"/>
          <w:color w:val="595959" w:themeColor="text1" w:themeTint="A6"/>
          <w:sz w:val="20"/>
          <w:szCs w:val="20"/>
        </w:rPr>
      </w:pPr>
      <w:r w:rsidRPr="001D25C3">
        <w:rPr>
          <w:rFonts w:ascii="Segoe UI" w:eastAsia="Times New Roman" w:hAnsi="Segoe UI" w:cs="Segoe UI"/>
          <w:color w:val="595959" w:themeColor="text1" w:themeTint="A6"/>
          <w:sz w:val="20"/>
          <w:szCs w:val="20"/>
        </w:rPr>
        <w:t xml:space="preserve">Building </w:t>
      </w:r>
      <w:r w:rsidR="00150C1C" w:rsidRPr="0098745B">
        <w:rPr>
          <w:rFonts w:ascii="Segoe UI" w:eastAsia="Times New Roman" w:hAnsi="Segoe UI" w:cs="Segoe UI"/>
          <w:color w:val="595959" w:themeColor="text1" w:themeTint="A6"/>
          <w:sz w:val="20"/>
          <w:szCs w:val="20"/>
        </w:rPr>
        <w:t xml:space="preserve">new and </w:t>
      </w:r>
      <w:r w:rsidRPr="001D25C3">
        <w:rPr>
          <w:rFonts w:ascii="Segoe UI" w:eastAsia="Times New Roman" w:hAnsi="Segoe UI" w:cs="Segoe UI"/>
          <w:color w:val="595959" w:themeColor="text1" w:themeTint="A6"/>
          <w:sz w:val="20"/>
          <w:szCs w:val="20"/>
        </w:rPr>
        <w:t xml:space="preserve">stronger international networks </w:t>
      </w:r>
      <w:r w:rsidR="00150C1C" w:rsidRPr="0098745B">
        <w:rPr>
          <w:rFonts w:ascii="Segoe UI" w:eastAsia="Times New Roman" w:hAnsi="Segoe UI" w:cs="Segoe UI"/>
          <w:color w:val="595959" w:themeColor="text1" w:themeTint="A6"/>
          <w:sz w:val="20"/>
          <w:szCs w:val="20"/>
        </w:rPr>
        <w:t>and collaborations</w:t>
      </w:r>
      <w:r w:rsidR="0098745B">
        <w:rPr>
          <w:rFonts w:ascii="Segoe UI" w:eastAsia="Times New Roman" w:hAnsi="Segoe UI" w:cs="Segoe UI"/>
          <w:color w:val="595959" w:themeColor="text1" w:themeTint="A6"/>
          <w:sz w:val="20"/>
          <w:szCs w:val="20"/>
        </w:rPr>
        <w:t>.</w:t>
      </w:r>
    </w:p>
    <w:p w:rsidR="00150C1C" w:rsidRPr="001D25C3" w:rsidRDefault="00150C1C" w:rsidP="0098745B">
      <w:pPr>
        <w:widowControl/>
        <w:autoSpaceDE/>
        <w:autoSpaceDN/>
        <w:ind w:left="369"/>
        <w:jc w:val="both"/>
        <w:rPr>
          <w:rFonts w:ascii="Verdana" w:eastAsia="Times New Roman" w:hAnsi="Verdana" w:cs="Times New Roman"/>
          <w:sz w:val="20"/>
          <w:szCs w:val="20"/>
        </w:rPr>
      </w:pPr>
    </w:p>
    <w:p w:rsidR="001D25C3" w:rsidRPr="00E47CE4" w:rsidRDefault="001D25C3" w:rsidP="0098745B">
      <w:pPr>
        <w:spacing w:line="276" w:lineRule="auto"/>
        <w:ind w:left="720"/>
        <w:jc w:val="both"/>
        <w:rPr>
          <w:rFonts w:ascii="Segoe UI" w:hAnsi="Segoe UI" w:cs="Segoe UI"/>
          <w:color w:val="595959" w:themeColor="text1" w:themeTint="A6"/>
        </w:rPr>
      </w:pPr>
    </w:p>
    <w:p w:rsidR="00A8790A" w:rsidRPr="006D7573" w:rsidRDefault="00A8790A" w:rsidP="00A8790A">
      <w:pPr>
        <w:spacing w:line="276" w:lineRule="auto"/>
        <w:jc w:val="both"/>
        <w:rPr>
          <w:rFonts w:ascii="Segoe UI" w:hAnsi="Segoe UI" w:cs="Segoe UI"/>
          <w:bCs/>
          <w:color w:val="2E74B5" w:themeColor="accent1" w:themeShade="BF"/>
          <w:sz w:val="28"/>
          <w:szCs w:val="28"/>
        </w:rPr>
      </w:pPr>
      <w:r w:rsidRPr="006D7573">
        <w:rPr>
          <w:rFonts w:ascii="Segoe UI" w:hAnsi="Segoe UI" w:cs="Segoe UI"/>
          <w:bCs/>
          <w:color w:val="2E74B5" w:themeColor="accent1" w:themeShade="BF"/>
          <w:sz w:val="28"/>
          <w:szCs w:val="28"/>
        </w:rPr>
        <w:t>Funding</w:t>
      </w:r>
    </w:p>
    <w:p w:rsidR="00A8790A" w:rsidRPr="00E47CE4" w:rsidRDefault="00A8790A" w:rsidP="00A8790A">
      <w:pPr>
        <w:spacing w:line="276" w:lineRule="auto"/>
        <w:jc w:val="both"/>
        <w:rPr>
          <w:rFonts w:ascii="Segoe UI" w:hAnsi="Segoe UI" w:cs="Segoe UI"/>
          <w:color w:val="595959" w:themeColor="text1" w:themeTint="A6"/>
        </w:rPr>
      </w:pPr>
      <w:r w:rsidRPr="00E47CE4">
        <w:rPr>
          <w:rFonts w:ascii="Segoe UI" w:hAnsi="Segoe UI" w:cs="Segoe UI"/>
          <w:color w:val="595959" w:themeColor="text1" w:themeTint="A6"/>
        </w:rPr>
        <w:t xml:space="preserve">Funding for successful applicants commences in January </w:t>
      </w:r>
      <w:r w:rsidR="00150C1C">
        <w:rPr>
          <w:rFonts w:ascii="Segoe UI" w:hAnsi="Segoe UI" w:cs="Segoe UI"/>
          <w:color w:val="595959" w:themeColor="text1" w:themeTint="A6"/>
        </w:rPr>
        <w:t>each year</w:t>
      </w:r>
      <w:r w:rsidR="005B5653">
        <w:rPr>
          <w:rFonts w:ascii="Segoe UI" w:hAnsi="Segoe UI" w:cs="Segoe UI"/>
          <w:color w:val="595959" w:themeColor="text1" w:themeTint="A6"/>
        </w:rPr>
        <w:t>; projects to be completed within</w:t>
      </w:r>
      <w:r w:rsidR="00150C1C">
        <w:rPr>
          <w:rFonts w:ascii="Segoe UI" w:hAnsi="Segoe UI" w:cs="Segoe UI"/>
          <w:color w:val="595959" w:themeColor="text1" w:themeTint="A6"/>
        </w:rPr>
        <w:t xml:space="preserve"> </w:t>
      </w:r>
      <w:r w:rsidR="005B5653">
        <w:rPr>
          <w:rFonts w:ascii="Segoe UI" w:hAnsi="Segoe UI" w:cs="Segoe UI"/>
          <w:color w:val="595959" w:themeColor="text1" w:themeTint="A6"/>
        </w:rPr>
        <w:t>the calendar year</w:t>
      </w:r>
      <w:r w:rsidRPr="00E47CE4">
        <w:rPr>
          <w:rFonts w:ascii="Segoe UI" w:hAnsi="Segoe UI" w:cs="Segoe UI"/>
          <w:color w:val="595959" w:themeColor="text1" w:themeTint="A6"/>
        </w:rPr>
        <w:t xml:space="preserve">. </w:t>
      </w:r>
    </w:p>
    <w:p w:rsidR="00A8790A" w:rsidRDefault="00A8790A" w:rsidP="00A8790A">
      <w:pPr>
        <w:pStyle w:val="Heading1"/>
        <w:spacing w:before="23"/>
        <w:ind w:left="0" w:right="3146"/>
        <w:jc w:val="both"/>
        <w:rPr>
          <w:rFonts w:ascii="Segoe UI" w:hAnsi="Segoe UI" w:cs="Segoe UI"/>
          <w:b w:val="0"/>
          <w:color w:val="2E74B5" w:themeColor="accent1" w:themeShade="BF"/>
          <w:u w:val="none"/>
        </w:rPr>
      </w:pPr>
    </w:p>
    <w:p w:rsidR="00A8790A" w:rsidRPr="006D7573" w:rsidRDefault="00A8790A" w:rsidP="00A8790A">
      <w:pPr>
        <w:pStyle w:val="Heading1"/>
        <w:spacing w:before="23"/>
        <w:ind w:left="0" w:right="3146"/>
        <w:jc w:val="both"/>
        <w:rPr>
          <w:rFonts w:ascii="Segoe UI" w:hAnsi="Segoe UI" w:cs="Segoe UI"/>
          <w:b w:val="0"/>
          <w:color w:val="2E74B5" w:themeColor="accent1" w:themeShade="BF"/>
          <w:u w:val="none"/>
        </w:rPr>
      </w:pPr>
      <w:r w:rsidRPr="006D7573">
        <w:rPr>
          <w:rFonts w:ascii="Segoe UI" w:hAnsi="Segoe UI" w:cs="Segoe UI"/>
          <w:b w:val="0"/>
          <w:color w:val="2E74B5" w:themeColor="accent1" w:themeShade="BF"/>
          <w:u w:val="none"/>
        </w:rPr>
        <w:t>Eligibility criteria</w:t>
      </w:r>
    </w:p>
    <w:p w:rsidR="00A8790A" w:rsidRPr="006D7573" w:rsidRDefault="00A8790A" w:rsidP="00A8790A">
      <w:pPr>
        <w:pStyle w:val="BodyText"/>
        <w:spacing w:before="8"/>
        <w:rPr>
          <w:rFonts w:ascii="Segoe UI" w:hAnsi="Segoe UI" w:cs="Segoe UI"/>
          <w:b/>
          <w:sz w:val="15"/>
        </w:rPr>
      </w:pPr>
    </w:p>
    <w:p w:rsidR="00A8790A" w:rsidRPr="006D7573" w:rsidRDefault="00A8790A" w:rsidP="0098745B">
      <w:pPr>
        <w:pStyle w:val="Heading3"/>
        <w:ind w:left="0"/>
        <w:jc w:val="both"/>
        <w:rPr>
          <w:rFonts w:ascii="Segoe UI" w:hAnsi="Segoe UI" w:cs="Segoe UI"/>
          <w:b w:val="0"/>
          <w:color w:val="2E74B5" w:themeColor="accent1" w:themeShade="BF"/>
        </w:rPr>
      </w:pPr>
      <w:r w:rsidRPr="006D7573">
        <w:rPr>
          <w:rFonts w:ascii="Segoe UI" w:hAnsi="Segoe UI" w:cs="Segoe UI"/>
          <w:b w:val="0"/>
          <w:color w:val="2E74B5" w:themeColor="accent1" w:themeShade="BF"/>
        </w:rPr>
        <w:t>International Visitor Research Fund</w:t>
      </w:r>
    </w:p>
    <w:p w:rsidR="00A8790A" w:rsidRDefault="00A8790A" w:rsidP="0098745B">
      <w:pPr>
        <w:pStyle w:val="BodyText"/>
        <w:spacing w:before="56" w:line="276" w:lineRule="auto"/>
        <w:ind w:right="114"/>
        <w:jc w:val="both"/>
        <w:rPr>
          <w:rFonts w:ascii="Segoe UI" w:hAnsi="Segoe UI" w:cs="Segoe UI"/>
          <w:color w:val="595959" w:themeColor="text1" w:themeTint="A6"/>
        </w:rPr>
      </w:pPr>
      <w:r w:rsidRPr="00E47CE4">
        <w:rPr>
          <w:rFonts w:ascii="Segoe UI" w:hAnsi="Segoe UI" w:cs="Segoe UI"/>
          <w:color w:val="595959" w:themeColor="text1" w:themeTint="A6"/>
        </w:rPr>
        <w:t>The International Visitor Research Fund has been established to promote high quality research outputs through international collaboration and co-publication. It does this through supporting the international travel costs of reputable researchers to come to Massey University for at least a month, but in exceptional circumstances shorter periods may be considered by the committee. The researcher is to work with</w:t>
      </w:r>
      <w:r w:rsidR="00EC3BF3">
        <w:rPr>
          <w:rFonts w:ascii="Segoe UI" w:hAnsi="Segoe UI" w:cs="Segoe UI"/>
          <w:color w:val="595959" w:themeColor="text1" w:themeTint="A6"/>
        </w:rPr>
        <w:t xml:space="preserve"> </w:t>
      </w:r>
      <w:r w:rsidRPr="00E47CE4">
        <w:rPr>
          <w:rFonts w:ascii="Segoe UI" w:hAnsi="Segoe UI" w:cs="Segoe UI"/>
          <w:color w:val="595959" w:themeColor="text1" w:themeTint="A6"/>
        </w:rPr>
        <w:t xml:space="preserve">staff at Massey University on research activities with expected high quality outputs. It is intended this will enhance Massey University’s international research reputation and profile and encourage staff to apply for larger New Zealand and international research grants. Grants will </w:t>
      </w:r>
      <w:r w:rsidR="00EC3BF3">
        <w:rPr>
          <w:rFonts w:ascii="Segoe UI" w:hAnsi="Segoe UI" w:cs="Segoe UI"/>
          <w:color w:val="595959" w:themeColor="text1" w:themeTint="A6"/>
        </w:rPr>
        <w:t xml:space="preserve">be up to a maximum of $5,000 and are expected to be used to </w:t>
      </w:r>
      <w:r w:rsidRPr="00E47CE4">
        <w:rPr>
          <w:rFonts w:ascii="Segoe UI" w:hAnsi="Segoe UI" w:cs="Segoe UI"/>
          <w:color w:val="595959" w:themeColor="text1" w:themeTint="A6"/>
        </w:rPr>
        <w:t xml:space="preserve">cover the travel </w:t>
      </w:r>
      <w:r w:rsidR="00EC3BF3">
        <w:rPr>
          <w:rFonts w:ascii="Segoe UI" w:hAnsi="Segoe UI" w:cs="Segoe UI"/>
          <w:color w:val="595959" w:themeColor="text1" w:themeTint="A6"/>
        </w:rPr>
        <w:t xml:space="preserve">and </w:t>
      </w:r>
      <w:r w:rsidRPr="00E47CE4">
        <w:rPr>
          <w:rFonts w:ascii="Segoe UI" w:hAnsi="Segoe UI" w:cs="Segoe UI"/>
          <w:color w:val="595959" w:themeColor="text1" w:themeTint="A6"/>
        </w:rPr>
        <w:t xml:space="preserve">a contribution towards expenses </w:t>
      </w:r>
      <w:r w:rsidR="00EC3BF3">
        <w:rPr>
          <w:rFonts w:ascii="Segoe UI" w:hAnsi="Segoe UI" w:cs="Segoe UI"/>
          <w:color w:val="595959" w:themeColor="text1" w:themeTint="A6"/>
        </w:rPr>
        <w:t>such as accommodation</w:t>
      </w:r>
      <w:r w:rsidRPr="00E47CE4">
        <w:rPr>
          <w:rFonts w:ascii="Segoe UI" w:hAnsi="Segoe UI" w:cs="Segoe UI"/>
          <w:color w:val="595959" w:themeColor="text1" w:themeTint="A6"/>
        </w:rPr>
        <w:t>. Additional costs of the visit, including those associated with longer stays, and arrangements for accommodation must be met by the host academic unit or out of other sources.</w:t>
      </w:r>
    </w:p>
    <w:p w:rsidR="00A01F3E" w:rsidRDefault="00A01F3E" w:rsidP="00A8790A">
      <w:pPr>
        <w:pStyle w:val="Heading2"/>
        <w:jc w:val="left"/>
        <w:rPr>
          <w:rFonts w:ascii="Segoe UI" w:hAnsi="Segoe UI" w:cs="Segoe UI"/>
        </w:rPr>
      </w:pPr>
    </w:p>
    <w:p w:rsidR="00A8790A" w:rsidRPr="006D7573" w:rsidRDefault="00A8790A" w:rsidP="00A8790A">
      <w:pPr>
        <w:pStyle w:val="Heading2"/>
        <w:jc w:val="left"/>
        <w:rPr>
          <w:rFonts w:ascii="Segoe UI" w:hAnsi="Segoe UI" w:cs="Segoe UI"/>
          <w:b w:val="0"/>
          <w:color w:val="2E74B5" w:themeColor="accent1" w:themeShade="BF"/>
          <w:sz w:val="28"/>
          <w:szCs w:val="28"/>
        </w:rPr>
      </w:pPr>
      <w:r w:rsidRPr="006D7573">
        <w:rPr>
          <w:rFonts w:ascii="Segoe UI" w:hAnsi="Segoe UI" w:cs="Segoe UI"/>
          <w:b w:val="0"/>
          <w:color w:val="2E74B5" w:themeColor="accent1" w:themeShade="BF"/>
          <w:sz w:val="28"/>
          <w:szCs w:val="28"/>
        </w:rPr>
        <w:t>Completing the application</w:t>
      </w:r>
      <w:r w:rsidR="0098745B">
        <w:rPr>
          <w:rFonts w:ascii="Segoe UI" w:hAnsi="Segoe UI" w:cs="Segoe UI"/>
          <w:b w:val="0"/>
          <w:color w:val="2E74B5" w:themeColor="accent1" w:themeShade="BF"/>
          <w:sz w:val="28"/>
          <w:szCs w:val="28"/>
        </w:rPr>
        <w:t xml:space="preserve"> – International Visitor Research Fund</w:t>
      </w:r>
    </w:p>
    <w:p w:rsidR="00A8790A" w:rsidRPr="00932604" w:rsidRDefault="00A8790A" w:rsidP="00A8790A">
      <w:pPr>
        <w:rPr>
          <w:rFonts w:ascii="Segoe UI" w:hAnsi="Segoe UI" w:cs="Segoe UI"/>
          <w:color w:val="595959" w:themeColor="text1" w:themeTint="A6"/>
        </w:rPr>
      </w:pPr>
      <w:r w:rsidRPr="00932604">
        <w:rPr>
          <w:rFonts w:ascii="Segoe UI" w:hAnsi="Segoe UI" w:cs="Segoe UI"/>
          <w:color w:val="595959" w:themeColor="text1" w:themeTint="A6"/>
        </w:rPr>
        <w:t>Below is some guidance for completing each section.</w:t>
      </w:r>
    </w:p>
    <w:p w:rsidR="00A8790A" w:rsidRPr="006D7573" w:rsidRDefault="00A8790A" w:rsidP="00A8790A">
      <w:pPr>
        <w:rPr>
          <w:rFonts w:ascii="Segoe UI" w:hAnsi="Segoe UI" w:cs="Segoe UI"/>
        </w:rPr>
      </w:pPr>
    </w:p>
    <w:p w:rsidR="00A8790A" w:rsidRDefault="00DF795F" w:rsidP="00A8790A">
      <w:pPr>
        <w:rPr>
          <w:rFonts w:ascii="Segoe UI" w:hAnsi="Segoe UI" w:cs="Segoe UI"/>
          <w:color w:val="2E74B5" w:themeColor="accent1" w:themeShade="BF"/>
        </w:rPr>
      </w:pPr>
      <w:r w:rsidRPr="00DE54F4">
        <w:rPr>
          <w:rFonts w:ascii="Segoe UI" w:hAnsi="Segoe UI" w:cs="Segoe UI"/>
          <w:color w:val="2E74B5" w:themeColor="accent1" w:themeShade="BF"/>
        </w:rPr>
        <w:t xml:space="preserve">SECTION </w:t>
      </w:r>
      <w:r w:rsidR="001C02B6">
        <w:rPr>
          <w:rFonts w:ascii="Segoe UI" w:hAnsi="Segoe UI" w:cs="Segoe UI"/>
          <w:color w:val="2E74B5" w:themeColor="accent1" w:themeShade="BF"/>
        </w:rPr>
        <w:t>ONE</w:t>
      </w:r>
      <w:r w:rsidRPr="00DE54F4">
        <w:rPr>
          <w:rFonts w:ascii="Segoe UI" w:hAnsi="Segoe UI" w:cs="Segoe UI"/>
          <w:color w:val="2E74B5" w:themeColor="accent1" w:themeShade="BF"/>
        </w:rPr>
        <w:t>:</w:t>
      </w:r>
      <w:r>
        <w:rPr>
          <w:rFonts w:ascii="Segoe UI" w:hAnsi="Segoe UI" w:cs="Segoe UI"/>
          <w:color w:val="2E74B5" w:themeColor="accent1" w:themeShade="BF"/>
        </w:rPr>
        <w:t xml:space="preserve"> </w:t>
      </w:r>
      <w:r w:rsidR="00A8790A" w:rsidRPr="00E06E47">
        <w:rPr>
          <w:rFonts w:ascii="Segoe UI" w:hAnsi="Segoe UI" w:cs="Segoe UI"/>
          <w:color w:val="2E74B5" w:themeColor="accent1" w:themeShade="BF"/>
        </w:rPr>
        <w:t>PERSONAL DETAILS</w:t>
      </w:r>
    </w:p>
    <w:p w:rsidR="00EC3BF3" w:rsidRDefault="00EC3BF3" w:rsidP="00A8790A">
      <w:pPr>
        <w:rPr>
          <w:rFonts w:ascii="Segoe UI" w:hAnsi="Segoe UI" w:cs="Segoe UI"/>
          <w:color w:val="2E74B5" w:themeColor="accent1" w:themeShade="BF"/>
        </w:rPr>
      </w:pPr>
      <w:r>
        <w:rPr>
          <w:rFonts w:ascii="Segoe UI" w:hAnsi="Segoe UI" w:cs="Segoe UI"/>
          <w:color w:val="2E74B5" w:themeColor="accent1" w:themeShade="BF"/>
        </w:rPr>
        <w:t>Please complete all sections</w:t>
      </w:r>
    </w:p>
    <w:p w:rsidR="00EC3BF3" w:rsidRDefault="00EC3BF3" w:rsidP="00A8790A">
      <w:pPr>
        <w:rPr>
          <w:rFonts w:ascii="Segoe UI" w:hAnsi="Segoe UI" w:cs="Segoe UI"/>
          <w:color w:val="2E74B5" w:themeColor="accent1" w:themeShade="BF"/>
        </w:rPr>
      </w:pPr>
    </w:p>
    <w:p w:rsidR="00EC3BF3" w:rsidRDefault="001C02B6" w:rsidP="00A8790A">
      <w:pPr>
        <w:rPr>
          <w:rFonts w:ascii="Segoe UI" w:hAnsi="Segoe UI" w:cs="Segoe UI"/>
          <w:color w:val="2E74B5" w:themeColor="accent1" w:themeShade="BF"/>
        </w:rPr>
      </w:pPr>
      <w:r w:rsidRPr="00DE54F4">
        <w:rPr>
          <w:rFonts w:ascii="Segoe UI" w:hAnsi="Segoe UI" w:cs="Segoe UI"/>
          <w:color w:val="2E74B5" w:themeColor="accent1" w:themeShade="BF"/>
        </w:rPr>
        <w:t>SECTION T</w:t>
      </w:r>
      <w:r>
        <w:rPr>
          <w:rFonts w:ascii="Segoe UI" w:hAnsi="Segoe UI" w:cs="Segoe UI"/>
          <w:color w:val="2E74B5" w:themeColor="accent1" w:themeShade="BF"/>
        </w:rPr>
        <w:t>WO</w:t>
      </w:r>
      <w:r w:rsidRPr="00DE54F4">
        <w:rPr>
          <w:rFonts w:ascii="Segoe UI" w:hAnsi="Segoe UI" w:cs="Segoe UI"/>
          <w:color w:val="2E74B5" w:themeColor="accent1" w:themeShade="BF"/>
        </w:rPr>
        <w:t>:</w:t>
      </w:r>
      <w:r>
        <w:rPr>
          <w:rFonts w:ascii="Segoe UI" w:hAnsi="Segoe UI" w:cs="Segoe UI"/>
          <w:color w:val="2E74B5" w:themeColor="accent1" w:themeShade="BF"/>
        </w:rPr>
        <w:t xml:space="preserve"> </w:t>
      </w:r>
      <w:r w:rsidR="00EC3BF3">
        <w:rPr>
          <w:rFonts w:ascii="Segoe UI" w:hAnsi="Segoe UI" w:cs="Segoe UI"/>
          <w:color w:val="2E74B5" w:themeColor="accent1" w:themeShade="BF"/>
        </w:rPr>
        <w:t>VISITOR DETAILS</w:t>
      </w:r>
    </w:p>
    <w:p w:rsidR="00EC3BF3" w:rsidRPr="00E06E47" w:rsidRDefault="00EC3BF3" w:rsidP="00A8790A">
      <w:pPr>
        <w:rPr>
          <w:rFonts w:ascii="Segoe UI" w:hAnsi="Segoe UI" w:cs="Segoe UI"/>
          <w:color w:val="2E74B5" w:themeColor="accent1" w:themeShade="BF"/>
        </w:rPr>
      </w:pPr>
      <w:r>
        <w:rPr>
          <w:rFonts w:ascii="Segoe UI" w:hAnsi="Segoe UI" w:cs="Segoe UI"/>
          <w:color w:val="2E74B5" w:themeColor="accent1" w:themeShade="BF"/>
        </w:rPr>
        <w:t>Please complete all sections</w:t>
      </w:r>
    </w:p>
    <w:p w:rsidR="00A8790A" w:rsidRPr="00E06E47" w:rsidRDefault="00A8790A" w:rsidP="00A8790A">
      <w:pPr>
        <w:rPr>
          <w:rFonts w:ascii="Segoe UI" w:hAnsi="Segoe UI" w:cs="Segoe UI"/>
          <w:color w:val="2E74B5" w:themeColor="accent1" w:themeShade="BF"/>
        </w:rPr>
      </w:pPr>
    </w:p>
    <w:p w:rsidR="00A8790A" w:rsidRPr="00DE54F4" w:rsidRDefault="00A8790A" w:rsidP="00A8790A">
      <w:pPr>
        <w:rPr>
          <w:rFonts w:ascii="Segoe UI" w:hAnsi="Segoe UI" w:cs="Segoe UI"/>
          <w:color w:val="2E74B5" w:themeColor="accent1" w:themeShade="BF"/>
        </w:rPr>
      </w:pPr>
      <w:r w:rsidRPr="00DE54F4">
        <w:rPr>
          <w:rFonts w:ascii="Segoe UI" w:hAnsi="Segoe UI" w:cs="Segoe UI"/>
          <w:color w:val="2E74B5" w:themeColor="accent1" w:themeShade="BF"/>
        </w:rPr>
        <w:t xml:space="preserve">SECTION THREE: </w:t>
      </w:r>
      <w:r w:rsidR="00EC3BF3">
        <w:rPr>
          <w:rFonts w:ascii="Segoe UI" w:hAnsi="Segoe UI" w:cs="Segoe UI"/>
          <w:color w:val="2E74B5" w:themeColor="accent1" w:themeShade="BF"/>
        </w:rPr>
        <w:t>PLANNED VISIT DETAILS</w:t>
      </w:r>
    </w:p>
    <w:p w:rsidR="00A8790A" w:rsidRPr="00DE54F4" w:rsidRDefault="00A8790A" w:rsidP="00A8790A">
      <w:pPr>
        <w:rPr>
          <w:rFonts w:ascii="Segoe UI" w:hAnsi="Segoe UI" w:cs="Segoe UI"/>
          <w:color w:val="2E74B5" w:themeColor="accent1" w:themeShade="BF"/>
        </w:rPr>
      </w:pPr>
      <w:r w:rsidRPr="00DE54F4">
        <w:rPr>
          <w:rFonts w:ascii="Segoe UI" w:hAnsi="Segoe UI" w:cs="Segoe UI"/>
          <w:color w:val="2E74B5" w:themeColor="accent1" w:themeShade="BF"/>
        </w:rPr>
        <w:t xml:space="preserve">Project title, </w:t>
      </w:r>
      <w:r w:rsidR="00EC3BF3">
        <w:rPr>
          <w:rFonts w:ascii="Segoe UI" w:hAnsi="Segoe UI" w:cs="Segoe UI"/>
          <w:color w:val="2E74B5" w:themeColor="accent1" w:themeShade="BF"/>
        </w:rPr>
        <w:t>outline of research activity, Planned research output, duration</w:t>
      </w:r>
    </w:p>
    <w:p w:rsidR="00A8790A" w:rsidRPr="00932604" w:rsidRDefault="00A8790A" w:rsidP="0098745B">
      <w:pPr>
        <w:pStyle w:val="ListParagraph"/>
        <w:numPr>
          <w:ilvl w:val="0"/>
          <w:numId w:val="3"/>
        </w:numPr>
        <w:jc w:val="both"/>
        <w:rPr>
          <w:rFonts w:ascii="Segoe UI" w:hAnsi="Segoe UI" w:cs="Segoe UI"/>
          <w:color w:val="595959" w:themeColor="text1" w:themeTint="A6"/>
        </w:rPr>
      </w:pPr>
      <w:r w:rsidRPr="00932604">
        <w:rPr>
          <w:rFonts w:ascii="Segoe UI" w:hAnsi="Segoe UI" w:cs="Segoe UI"/>
          <w:color w:val="595959" w:themeColor="text1" w:themeTint="A6"/>
        </w:rPr>
        <w:t xml:space="preserve">Project title: max. of </w:t>
      </w:r>
      <w:r w:rsidR="00EC3BF3">
        <w:rPr>
          <w:rFonts w:ascii="Segoe UI" w:hAnsi="Segoe UI" w:cs="Segoe UI"/>
          <w:color w:val="595959" w:themeColor="text1" w:themeTint="A6"/>
        </w:rPr>
        <w:t>30 characters</w:t>
      </w:r>
      <w:r w:rsidR="0098745B">
        <w:rPr>
          <w:rFonts w:ascii="Segoe UI" w:hAnsi="Segoe UI" w:cs="Segoe UI"/>
          <w:color w:val="595959" w:themeColor="text1" w:themeTint="A6"/>
        </w:rPr>
        <w:t>.</w:t>
      </w:r>
    </w:p>
    <w:p w:rsidR="00A8790A" w:rsidRDefault="003F5AE7" w:rsidP="0098745B">
      <w:pPr>
        <w:pStyle w:val="ListParagraph"/>
        <w:numPr>
          <w:ilvl w:val="0"/>
          <w:numId w:val="3"/>
        </w:numPr>
        <w:jc w:val="both"/>
        <w:rPr>
          <w:rFonts w:ascii="Segoe UI" w:hAnsi="Segoe UI" w:cs="Segoe UI"/>
          <w:color w:val="595959" w:themeColor="text1" w:themeTint="A6"/>
        </w:rPr>
      </w:pPr>
      <w:r>
        <w:rPr>
          <w:rFonts w:ascii="Segoe UI" w:hAnsi="Segoe UI" w:cs="Segoe UI"/>
          <w:color w:val="595959" w:themeColor="text1" w:themeTint="A6"/>
        </w:rPr>
        <w:t>Outline of visit plans</w:t>
      </w:r>
      <w:r w:rsidR="00A8790A" w:rsidRPr="00932604">
        <w:rPr>
          <w:rFonts w:ascii="Segoe UI" w:hAnsi="Segoe UI" w:cs="Segoe UI"/>
          <w:color w:val="595959" w:themeColor="text1" w:themeTint="A6"/>
        </w:rPr>
        <w:t xml:space="preserve"> </w:t>
      </w:r>
      <w:r w:rsidR="005B5653">
        <w:rPr>
          <w:rFonts w:ascii="Segoe UI" w:hAnsi="Segoe UI" w:cs="Segoe UI"/>
          <w:color w:val="595959" w:themeColor="text1" w:themeTint="A6"/>
        </w:rPr>
        <w:t>(</w:t>
      </w:r>
      <w:r w:rsidR="00A8790A" w:rsidRPr="00932604">
        <w:rPr>
          <w:rFonts w:ascii="Segoe UI" w:hAnsi="Segoe UI" w:cs="Segoe UI"/>
          <w:color w:val="595959" w:themeColor="text1" w:themeTint="A6"/>
        </w:rPr>
        <w:t>max. 100 words</w:t>
      </w:r>
      <w:r w:rsidR="005B5653">
        <w:rPr>
          <w:rFonts w:ascii="Segoe UI" w:hAnsi="Segoe UI" w:cs="Segoe UI"/>
          <w:color w:val="595959" w:themeColor="text1" w:themeTint="A6"/>
        </w:rPr>
        <w:t>):</w:t>
      </w:r>
      <w:r w:rsidR="008D4CA4">
        <w:t xml:space="preserve"> i</w:t>
      </w:r>
      <w:r w:rsidR="008D4CA4" w:rsidRPr="008D4CA4">
        <w:rPr>
          <w:rFonts w:ascii="Segoe UI" w:hAnsi="Segoe UI" w:cs="Segoe UI"/>
          <w:color w:val="595959" w:themeColor="text1" w:themeTint="A6"/>
        </w:rPr>
        <w:t>ndicate the planned research outputs that will arise from the visit</w:t>
      </w:r>
      <w:r>
        <w:rPr>
          <w:rFonts w:ascii="Segoe UI" w:hAnsi="Segoe UI" w:cs="Segoe UI"/>
          <w:color w:val="595959" w:themeColor="text1" w:themeTint="A6"/>
        </w:rPr>
        <w:t>; i.e. guest lectures, public seminar, keynote, collaboration on proposed research application and publication planning etc</w:t>
      </w:r>
      <w:r w:rsidR="00A8790A">
        <w:rPr>
          <w:rFonts w:ascii="Segoe UI" w:hAnsi="Segoe UI" w:cs="Segoe UI"/>
          <w:color w:val="595959" w:themeColor="text1" w:themeTint="A6"/>
        </w:rPr>
        <w:t>.</w:t>
      </w:r>
    </w:p>
    <w:p w:rsidR="003F5AE7" w:rsidRDefault="003F5AE7" w:rsidP="0098745B">
      <w:pPr>
        <w:pStyle w:val="ListParagraph"/>
        <w:numPr>
          <w:ilvl w:val="0"/>
          <w:numId w:val="3"/>
        </w:numPr>
        <w:jc w:val="both"/>
        <w:rPr>
          <w:rFonts w:ascii="Segoe UI" w:hAnsi="Segoe UI" w:cs="Segoe UI"/>
          <w:color w:val="595959" w:themeColor="text1" w:themeTint="A6"/>
        </w:rPr>
      </w:pPr>
      <w:r>
        <w:rPr>
          <w:rFonts w:ascii="Segoe UI" w:hAnsi="Segoe UI" w:cs="Segoe UI"/>
          <w:color w:val="595959" w:themeColor="text1" w:themeTint="A6"/>
        </w:rPr>
        <w:t xml:space="preserve">Planned Research Output </w:t>
      </w:r>
      <w:r w:rsidR="005B5653">
        <w:rPr>
          <w:rFonts w:ascii="Segoe UI" w:hAnsi="Segoe UI" w:cs="Segoe UI"/>
          <w:color w:val="595959" w:themeColor="text1" w:themeTint="A6"/>
        </w:rPr>
        <w:t>(</w:t>
      </w:r>
      <w:r w:rsidRPr="003F5AE7">
        <w:rPr>
          <w:rFonts w:ascii="Segoe UI" w:hAnsi="Segoe UI" w:cs="Segoe UI"/>
          <w:color w:val="595959" w:themeColor="text1" w:themeTint="A6"/>
        </w:rPr>
        <w:t>max.</w:t>
      </w:r>
      <w:r>
        <w:rPr>
          <w:rFonts w:ascii="Segoe UI" w:hAnsi="Segoe UI" w:cs="Segoe UI"/>
          <w:color w:val="595959" w:themeColor="text1" w:themeTint="A6"/>
        </w:rPr>
        <w:t xml:space="preserve"> 100 words</w:t>
      </w:r>
      <w:r w:rsidR="005B5653">
        <w:rPr>
          <w:rFonts w:ascii="Segoe UI" w:hAnsi="Segoe UI" w:cs="Segoe UI"/>
          <w:color w:val="595959" w:themeColor="text1" w:themeTint="A6"/>
        </w:rPr>
        <w:t>)</w:t>
      </w:r>
      <w:r w:rsidR="00DF795F">
        <w:rPr>
          <w:rFonts w:ascii="Segoe UI" w:hAnsi="Segoe UI" w:cs="Segoe UI"/>
          <w:color w:val="595959" w:themeColor="text1" w:themeTint="A6"/>
        </w:rPr>
        <w:t>:</w:t>
      </w:r>
      <w:r>
        <w:rPr>
          <w:rFonts w:ascii="Segoe UI" w:hAnsi="Segoe UI" w:cs="Segoe UI"/>
          <w:color w:val="595959" w:themeColor="text1" w:themeTint="A6"/>
        </w:rPr>
        <w:t xml:space="preserve"> brief description of expected outcome of visit</w:t>
      </w:r>
      <w:r w:rsidR="005B5653">
        <w:rPr>
          <w:rFonts w:ascii="Segoe UI" w:hAnsi="Segoe UI" w:cs="Segoe UI"/>
          <w:color w:val="595959" w:themeColor="text1" w:themeTint="A6"/>
        </w:rPr>
        <w:t>, for example</w:t>
      </w:r>
      <w:r>
        <w:rPr>
          <w:rFonts w:ascii="Segoe UI" w:hAnsi="Segoe UI" w:cs="Segoe UI"/>
          <w:color w:val="595959" w:themeColor="text1" w:themeTint="A6"/>
        </w:rPr>
        <w:t xml:space="preserve"> draft of external research application, draft co-authored publication etc</w:t>
      </w:r>
      <w:r w:rsidR="0098745B">
        <w:rPr>
          <w:rFonts w:ascii="Segoe UI" w:hAnsi="Segoe UI" w:cs="Segoe UI"/>
          <w:color w:val="595959" w:themeColor="text1" w:themeTint="A6"/>
        </w:rPr>
        <w:t>.</w:t>
      </w:r>
    </w:p>
    <w:p w:rsidR="003F5AE7" w:rsidRPr="003F5AE7" w:rsidRDefault="008D4CA4" w:rsidP="0098745B">
      <w:pPr>
        <w:pStyle w:val="ListParagraph"/>
        <w:numPr>
          <w:ilvl w:val="0"/>
          <w:numId w:val="3"/>
        </w:numPr>
        <w:jc w:val="both"/>
        <w:rPr>
          <w:rFonts w:ascii="Segoe UI" w:hAnsi="Segoe UI" w:cs="Segoe UI"/>
          <w:color w:val="595959" w:themeColor="text1" w:themeTint="A6"/>
        </w:rPr>
      </w:pPr>
      <w:r w:rsidRPr="008D4CA4">
        <w:rPr>
          <w:rFonts w:ascii="Segoe UI" w:hAnsi="Segoe UI" w:cs="Segoe UI"/>
          <w:color w:val="595959" w:themeColor="text1" w:themeTint="A6"/>
        </w:rPr>
        <w:t>Duration and Proposed Dates of Visit</w:t>
      </w:r>
      <w:r>
        <w:rPr>
          <w:rFonts w:ascii="Segoe UI" w:hAnsi="Segoe UI" w:cs="Segoe UI"/>
          <w:color w:val="595959" w:themeColor="text1" w:themeTint="A6"/>
        </w:rPr>
        <w:t>:</w:t>
      </w:r>
    </w:p>
    <w:p w:rsidR="00A8790A" w:rsidRDefault="00A8790A" w:rsidP="00A8790A">
      <w:pPr>
        <w:rPr>
          <w:rFonts w:ascii="Segoe UI" w:hAnsi="Segoe UI" w:cs="Segoe UI"/>
        </w:rPr>
      </w:pPr>
    </w:p>
    <w:p w:rsidR="00A8790A" w:rsidRPr="00DE54F4" w:rsidRDefault="00A8790A" w:rsidP="00A8790A">
      <w:pPr>
        <w:ind w:right="11"/>
        <w:jc w:val="both"/>
        <w:rPr>
          <w:rFonts w:ascii="Segoe UI" w:eastAsia="Times New Roman" w:hAnsi="Segoe UI" w:cs="Segoe UI"/>
          <w:color w:val="2E74B5" w:themeColor="accent1" w:themeShade="BF"/>
        </w:rPr>
      </w:pPr>
      <w:r w:rsidRPr="00DE54F4">
        <w:rPr>
          <w:rFonts w:ascii="Segoe UI" w:eastAsia="Times New Roman" w:hAnsi="Segoe UI" w:cs="Segoe UI"/>
          <w:color w:val="2E74B5" w:themeColor="accent1" w:themeShade="BF"/>
        </w:rPr>
        <w:t xml:space="preserve">SECTION </w:t>
      </w:r>
      <w:r w:rsidR="008D4CA4">
        <w:rPr>
          <w:rFonts w:ascii="Segoe UI" w:eastAsia="Times New Roman" w:hAnsi="Segoe UI" w:cs="Segoe UI"/>
          <w:color w:val="2E74B5" w:themeColor="accent1" w:themeShade="BF"/>
        </w:rPr>
        <w:t>FOUR</w:t>
      </w:r>
      <w:r w:rsidRPr="00DE54F4">
        <w:rPr>
          <w:rFonts w:ascii="Segoe UI" w:eastAsia="Times New Roman" w:hAnsi="Segoe UI" w:cs="Segoe UI"/>
          <w:color w:val="2E74B5" w:themeColor="accent1" w:themeShade="BF"/>
        </w:rPr>
        <w:t xml:space="preserve">: </w:t>
      </w:r>
      <w:r w:rsidR="008D4CA4">
        <w:rPr>
          <w:rFonts w:ascii="Segoe UI" w:eastAsia="Times New Roman" w:hAnsi="Segoe UI" w:cs="Segoe UI"/>
          <w:color w:val="2E74B5" w:themeColor="accent1" w:themeShade="BF"/>
        </w:rPr>
        <w:t xml:space="preserve">APPLICATION </w:t>
      </w:r>
      <w:r w:rsidRPr="00DE54F4">
        <w:rPr>
          <w:rFonts w:ascii="Segoe UI" w:eastAsia="Times New Roman" w:hAnsi="Segoe UI" w:cs="Segoe UI"/>
          <w:color w:val="2E74B5" w:themeColor="accent1" w:themeShade="BF"/>
        </w:rPr>
        <w:t xml:space="preserve">BUDGET </w:t>
      </w:r>
    </w:p>
    <w:p w:rsidR="00A8790A" w:rsidRDefault="00A8790A" w:rsidP="00A8790A">
      <w:pPr>
        <w:ind w:right="11"/>
        <w:jc w:val="both"/>
        <w:rPr>
          <w:rFonts w:ascii="Segoe UI" w:eastAsia="Times New Roman" w:hAnsi="Segoe UI" w:cs="Segoe UI"/>
          <w:color w:val="2E74B5" w:themeColor="accent1" w:themeShade="BF"/>
        </w:rPr>
      </w:pPr>
      <w:r w:rsidRPr="00DE54F4">
        <w:rPr>
          <w:rFonts w:ascii="Segoe UI" w:eastAsia="Times New Roman" w:hAnsi="Segoe UI" w:cs="Segoe UI"/>
          <w:color w:val="2E74B5" w:themeColor="accent1" w:themeShade="BF"/>
        </w:rPr>
        <w:t xml:space="preserve">Budget details &amp; justification </w:t>
      </w:r>
    </w:p>
    <w:p w:rsidR="00A8790A" w:rsidRPr="00932604" w:rsidRDefault="00A8790A" w:rsidP="0098745B">
      <w:pPr>
        <w:ind w:right="11"/>
        <w:jc w:val="both"/>
        <w:rPr>
          <w:rFonts w:ascii="Segoe UI" w:eastAsia="Times New Roman" w:hAnsi="Segoe UI" w:cs="Segoe UI"/>
          <w:color w:val="595959" w:themeColor="text1" w:themeTint="A6"/>
        </w:rPr>
      </w:pPr>
      <w:r w:rsidRPr="00932604">
        <w:rPr>
          <w:rFonts w:ascii="Segoe UI" w:eastAsia="Times New Roman" w:hAnsi="Segoe UI" w:cs="Segoe UI"/>
          <w:color w:val="595959" w:themeColor="text1" w:themeTint="A6"/>
        </w:rPr>
        <w:t>The</w:t>
      </w:r>
      <w:r w:rsidR="00A01F3E">
        <w:rPr>
          <w:rFonts w:ascii="Segoe UI" w:eastAsia="Times New Roman" w:hAnsi="Segoe UI" w:cs="Segoe UI"/>
          <w:color w:val="595959" w:themeColor="text1" w:themeTint="A6"/>
        </w:rPr>
        <w:t xml:space="preserve"> maximum allowable request is $</w:t>
      </w:r>
      <w:r w:rsidR="008D4CA4">
        <w:rPr>
          <w:rFonts w:ascii="Segoe UI" w:eastAsia="Times New Roman" w:hAnsi="Segoe UI" w:cs="Segoe UI"/>
          <w:color w:val="595959" w:themeColor="text1" w:themeTint="A6"/>
        </w:rPr>
        <w:t>5</w:t>
      </w:r>
      <w:r w:rsidRPr="00932604">
        <w:rPr>
          <w:rFonts w:ascii="Segoe UI" w:eastAsia="Times New Roman" w:hAnsi="Segoe UI" w:cs="Segoe UI"/>
          <w:color w:val="595959" w:themeColor="text1" w:themeTint="A6"/>
        </w:rPr>
        <w:t xml:space="preserve">,000. </w:t>
      </w:r>
    </w:p>
    <w:p w:rsidR="00A8790A" w:rsidRDefault="008D4CA4" w:rsidP="0098745B">
      <w:pPr>
        <w:widowControl/>
        <w:autoSpaceDE/>
        <w:autoSpaceDN/>
        <w:jc w:val="both"/>
        <w:textAlignment w:val="baseline"/>
        <w:rPr>
          <w:rFonts w:ascii="Segoe UI" w:eastAsia="Times New Roman" w:hAnsi="Segoe UI" w:cs="Segoe UI"/>
          <w:color w:val="595959" w:themeColor="text1" w:themeTint="A6"/>
          <w:lang w:val="en-NZ" w:eastAsia="en-NZ"/>
        </w:rPr>
      </w:pPr>
      <w:r>
        <w:rPr>
          <w:rFonts w:ascii="Segoe UI" w:eastAsia="Times New Roman" w:hAnsi="Segoe UI" w:cs="Segoe UI"/>
          <w:color w:val="595959" w:themeColor="text1" w:themeTint="A6"/>
        </w:rPr>
        <w:t>Please download the budget template, complete and upload. The budget should include all expected costs, including, flights, travel and accommodation</w:t>
      </w:r>
      <w:r w:rsidRPr="008D4CA4">
        <w:rPr>
          <w:rFonts w:ascii="Segoe UI" w:eastAsia="Times New Roman" w:hAnsi="Segoe UI" w:cs="Segoe UI"/>
          <w:color w:val="595959" w:themeColor="text1" w:themeTint="A6"/>
        </w:rPr>
        <w:t>. Justification for all costs must be included.</w:t>
      </w:r>
      <w:r w:rsidR="0098745B">
        <w:rPr>
          <w:rFonts w:ascii="Segoe UI" w:eastAsia="Times New Roman" w:hAnsi="Segoe UI" w:cs="Segoe UI"/>
          <w:color w:val="595959" w:themeColor="text1" w:themeTint="A6"/>
        </w:rPr>
        <w:t xml:space="preserve"> </w:t>
      </w:r>
      <w:r w:rsidR="00A8790A">
        <w:rPr>
          <w:rFonts w:ascii="Segoe UI" w:eastAsia="Times New Roman" w:hAnsi="Segoe UI" w:cs="Segoe UI"/>
          <w:color w:val="595959" w:themeColor="text1" w:themeTint="A6"/>
          <w:lang w:val="en-NZ" w:eastAsia="en-NZ"/>
        </w:rPr>
        <w:t xml:space="preserve">All amounts should be </w:t>
      </w:r>
      <w:r w:rsidR="00A8790A" w:rsidRPr="0014510B">
        <w:rPr>
          <w:rFonts w:ascii="Segoe UI" w:eastAsia="Times New Roman" w:hAnsi="Segoe UI" w:cs="Segoe UI"/>
          <w:b/>
          <w:color w:val="595959" w:themeColor="text1" w:themeTint="A6"/>
          <w:lang w:val="en-NZ" w:eastAsia="en-NZ"/>
        </w:rPr>
        <w:t>GST Exclusive</w:t>
      </w:r>
      <w:r w:rsidR="00A8790A">
        <w:rPr>
          <w:rFonts w:ascii="Segoe UI" w:eastAsia="Times New Roman" w:hAnsi="Segoe UI" w:cs="Segoe UI"/>
          <w:color w:val="595959" w:themeColor="text1" w:themeTint="A6"/>
          <w:lang w:val="en-NZ" w:eastAsia="en-NZ"/>
        </w:rPr>
        <w:t>.</w:t>
      </w:r>
    </w:p>
    <w:p w:rsidR="00A8790A" w:rsidRPr="00932604" w:rsidRDefault="00A8790A" w:rsidP="00A8790A">
      <w:pPr>
        <w:ind w:right="11" w:firstLine="720"/>
        <w:jc w:val="both"/>
        <w:rPr>
          <w:rFonts w:ascii="Segoe UI" w:eastAsia="Times New Roman" w:hAnsi="Segoe UI" w:cs="Segoe UI"/>
          <w:color w:val="595959" w:themeColor="text1" w:themeTint="A6"/>
        </w:rPr>
      </w:pPr>
    </w:p>
    <w:p w:rsidR="00A8790A" w:rsidRPr="0098745B" w:rsidRDefault="00A8790A" w:rsidP="00A8790A">
      <w:pPr>
        <w:ind w:right="11"/>
        <w:jc w:val="both"/>
        <w:rPr>
          <w:rFonts w:ascii="Segoe UI" w:eastAsia="Times New Roman" w:hAnsi="Segoe UI" w:cs="Segoe UI"/>
          <w:color w:val="2E74B5" w:themeColor="accent1" w:themeShade="BF"/>
        </w:rPr>
      </w:pPr>
      <w:r w:rsidRPr="0098745B">
        <w:rPr>
          <w:rFonts w:ascii="Segoe UI" w:eastAsia="Times New Roman" w:hAnsi="Segoe UI" w:cs="Segoe UI"/>
          <w:color w:val="2E74B5" w:themeColor="accent1" w:themeShade="BF"/>
        </w:rPr>
        <w:t>Justification</w:t>
      </w:r>
    </w:p>
    <w:p w:rsidR="00A8790A" w:rsidRPr="00932604" w:rsidRDefault="00A8790A" w:rsidP="00A8790A">
      <w:pPr>
        <w:pStyle w:val="ListParagraph"/>
        <w:widowControl/>
        <w:numPr>
          <w:ilvl w:val="0"/>
          <w:numId w:val="8"/>
        </w:numPr>
        <w:autoSpaceDE/>
        <w:autoSpaceDN/>
        <w:textAlignment w:val="baseline"/>
        <w:rPr>
          <w:rFonts w:ascii="Segoe UI" w:eastAsia="Times New Roman" w:hAnsi="Segoe UI" w:cs="Segoe UI"/>
          <w:color w:val="595959" w:themeColor="text1" w:themeTint="A6"/>
          <w:lang w:val="en-NZ" w:eastAsia="en-NZ"/>
        </w:rPr>
      </w:pPr>
      <w:r w:rsidRPr="00932604">
        <w:rPr>
          <w:rFonts w:ascii="Segoe UI" w:eastAsia="Times New Roman" w:hAnsi="Segoe UI" w:cs="Segoe UI"/>
          <w:color w:val="595959" w:themeColor="text1" w:themeTint="A6"/>
          <w:lang w:val="en-NZ" w:eastAsia="en-NZ"/>
        </w:rPr>
        <w:t>Write the budget justification in the same order as the budget line items</w:t>
      </w:r>
      <w:r w:rsidR="0098745B">
        <w:rPr>
          <w:rFonts w:ascii="Segoe UI" w:eastAsia="Times New Roman" w:hAnsi="Segoe UI" w:cs="Segoe UI"/>
          <w:color w:val="595959" w:themeColor="text1" w:themeTint="A6"/>
          <w:lang w:val="en-NZ" w:eastAsia="en-NZ"/>
        </w:rPr>
        <w:t>.</w:t>
      </w:r>
    </w:p>
    <w:p w:rsidR="00A8790A" w:rsidRPr="00932604" w:rsidRDefault="00A8790A" w:rsidP="00A8790A">
      <w:pPr>
        <w:pStyle w:val="ListParagraph"/>
        <w:widowControl/>
        <w:numPr>
          <w:ilvl w:val="0"/>
          <w:numId w:val="8"/>
        </w:numPr>
        <w:autoSpaceDE/>
        <w:autoSpaceDN/>
        <w:textAlignment w:val="baseline"/>
        <w:rPr>
          <w:rFonts w:ascii="Segoe UI" w:eastAsia="Times New Roman" w:hAnsi="Segoe UI" w:cs="Segoe UI"/>
          <w:color w:val="595959" w:themeColor="text1" w:themeTint="A6"/>
          <w:lang w:val="en-NZ" w:eastAsia="en-NZ"/>
        </w:rPr>
      </w:pPr>
      <w:r w:rsidRPr="00932604">
        <w:rPr>
          <w:rFonts w:ascii="Segoe UI" w:eastAsia="Times New Roman" w:hAnsi="Segoe UI" w:cs="Segoe UI"/>
          <w:color w:val="595959" w:themeColor="text1" w:themeTint="A6"/>
          <w:lang w:val="en-NZ" w:eastAsia="en-NZ"/>
        </w:rPr>
        <w:t>Provide any quotes where relevant</w:t>
      </w:r>
      <w:r w:rsidR="0098745B">
        <w:rPr>
          <w:rFonts w:ascii="Segoe UI" w:eastAsia="Times New Roman" w:hAnsi="Segoe UI" w:cs="Segoe UI"/>
          <w:color w:val="595959" w:themeColor="text1" w:themeTint="A6"/>
          <w:lang w:val="en-NZ" w:eastAsia="en-NZ"/>
        </w:rPr>
        <w:t>.</w:t>
      </w:r>
    </w:p>
    <w:p w:rsidR="00A8790A" w:rsidRPr="00DE54F4" w:rsidRDefault="00A8790A" w:rsidP="00A8790A">
      <w:pPr>
        <w:ind w:right="11"/>
        <w:jc w:val="both"/>
        <w:rPr>
          <w:rFonts w:ascii="Segoe UI" w:eastAsia="Times New Roman" w:hAnsi="Segoe UI" w:cs="Segoe UI"/>
          <w:color w:val="2E74B5" w:themeColor="accent1" w:themeShade="BF"/>
        </w:rPr>
      </w:pPr>
    </w:p>
    <w:p w:rsidR="008D4CA4" w:rsidRDefault="008D4CA4" w:rsidP="00A8790A">
      <w:pPr>
        <w:ind w:right="11"/>
        <w:jc w:val="both"/>
        <w:rPr>
          <w:rFonts w:ascii="Segoe UI" w:eastAsia="Times New Roman" w:hAnsi="Segoe UI" w:cs="Segoe UI"/>
          <w:color w:val="2E74B5" w:themeColor="accent1" w:themeShade="BF"/>
        </w:rPr>
      </w:pPr>
      <w:r>
        <w:rPr>
          <w:rFonts w:ascii="Segoe UI" w:eastAsia="Times New Roman" w:hAnsi="Segoe UI" w:cs="Segoe UI"/>
          <w:color w:val="2E74B5" w:themeColor="accent1" w:themeShade="BF"/>
        </w:rPr>
        <w:t>SECTION FIVE: COLLEGE &amp; ACADEMIC UNIT SUPPORT</w:t>
      </w:r>
    </w:p>
    <w:p w:rsidR="008D4CA4" w:rsidRPr="0098745B" w:rsidRDefault="008D4CA4" w:rsidP="008D4CA4">
      <w:pPr>
        <w:ind w:right="11"/>
        <w:jc w:val="both"/>
        <w:rPr>
          <w:rFonts w:ascii="Segoe UI" w:eastAsia="Times New Roman" w:hAnsi="Segoe UI" w:cs="Segoe UI"/>
          <w:color w:val="595959" w:themeColor="text1" w:themeTint="A6"/>
        </w:rPr>
      </w:pPr>
      <w:r w:rsidRPr="0098745B">
        <w:rPr>
          <w:rFonts w:ascii="Segoe UI" w:eastAsia="Times New Roman" w:hAnsi="Segoe UI" w:cs="Segoe UI"/>
          <w:color w:val="595959" w:themeColor="text1" w:themeTint="A6"/>
        </w:rPr>
        <w:t>In order for an IVRF application to be assessed you need to have support from you College PVC &amp; Head of Academic Unit, please download the declaration template, complete and upload.</w:t>
      </w:r>
    </w:p>
    <w:p w:rsidR="008D4CA4" w:rsidRPr="008D4CA4" w:rsidRDefault="008D4CA4" w:rsidP="008D4CA4">
      <w:pPr>
        <w:ind w:right="11"/>
        <w:jc w:val="both"/>
        <w:rPr>
          <w:rFonts w:ascii="Segoe UI" w:eastAsia="Times New Roman" w:hAnsi="Segoe UI" w:cs="Segoe UI"/>
          <w:color w:val="2E74B5" w:themeColor="accent1" w:themeShade="BF"/>
        </w:rPr>
      </w:pPr>
    </w:p>
    <w:p w:rsidR="00A8790A" w:rsidRPr="00DE54F4" w:rsidRDefault="00A8790A" w:rsidP="00A8790A">
      <w:pPr>
        <w:ind w:right="11"/>
        <w:jc w:val="both"/>
        <w:rPr>
          <w:rFonts w:ascii="Segoe UI" w:eastAsia="Times New Roman" w:hAnsi="Segoe UI" w:cs="Segoe UI"/>
          <w:color w:val="2E74B5" w:themeColor="accent1" w:themeShade="BF"/>
        </w:rPr>
      </w:pPr>
      <w:r w:rsidRPr="00DE54F4">
        <w:rPr>
          <w:rFonts w:ascii="Segoe UI" w:eastAsia="Times New Roman" w:hAnsi="Segoe UI" w:cs="Segoe UI"/>
          <w:color w:val="2E74B5" w:themeColor="accent1" w:themeShade="BF"/>
        </w:rPr>
        <w:t>SECTION</w:t>
      </w:r>
      <w:r w:rsidR="001C02B6">
        <w:rPr>
          <w:rFonts w:ascii="Segoe UI" w:eastAsia="Times New Roman" w:hAnsi="Segoe UI" w:cs="Segoe UI"/>
          <w:color w:val="2E74B5" w:themeColor="accent1" w:themeShade="BF"/>
        </w:rPr>
        <w:t xml:space="preserve"> SIX</w:t>
      </w:r>
      <w:r w:rsidRPr="00DE54F4">
        <w:rPr>
          <w:rFonts w:ascii="Segoe UI" w:eastAsia="Times New Roman" w:hAnsi="Segoe UI" w:cs="Segoe UI"/>
          <w:color w:val="2E74B5" w:themeColor="accent1" w:themeShade="BF"/>
        </w:rPr>
        <w:t xml:space="preserve">: </w:t>
      </w:r>
      <w:r w:rsidR="008D4CA4">
        <w:rPr>
          <w:rFonts w:ascii="Segoe UI" w:eastAsia="Times New Roman" w:hAnsi="Segoe UI" w:cs="Segoe UI"/>
          <w:color w:val="2E74B5" w:themeColor="accent1" w:themeShade="BF"/>
        </w:rPr>
        <w:t>DECLARATION STATEMENT</w:t>
      </w:r>
    </w:p>
    <w:p w:rsidR="00A8790A" w:rsidRDefault="00A8790A" w:rsidP="00A8790A">
      <w:pPr>
        <w:spacing w:line="276" w:lineRule="auto"/>
        <w:rPr>
          <w:color w:val="2E74B5" w:themeColor="accent1" w:themeShade="BF"/>
        </w:rPr>
      </w:pPr>
      <w:r w:rsidRPr="00DE54F4">
        <w:rPr>
          <w:color w:val="2E74B5" w:themeColor="accent1" w:themeShade="BF"/>
        </w:rPr>
        <w:t xml:space="preserve">Signature &amp; declaration </w:t>
      </w:r>
    </w:p>
    <w:p w:rsidR="00A8790A" w:rsidRDefault="00A8790A" w:rsidP="00A8790A">
      <w:pPr>
        <w:spacing w:line="276" w:lineRule="auto"/>
        <w:rPr>
          <w:color w:val="2E74B5" w:themeColor="accent1" w:themeShade="BF"/>
        </w:rPr>
      </w:pPr>
    </w:p>
    <w:p w:rsidR="00577834" w:rsidRDefault="00577834" w:rsidP="00A8790A">
      <w:pPr>
        <w:spacing w:line="276" w:lineRule="auto"/>
        <w:rPr>
          <w:color w:val="2E74B5" w:themeColor="accent1" w:themeShade="BF"/>
        </w:rPr>
      </w:pPr>
    </w:p>
    <w:p w:rsidR="00F165A7" w:rsidRDefault="008D4CA4" w:rsidP="0098745B">
      <w:pPr>
        <w:spacing w:line="276" w:lineRule="auto"/>
      </w:pPr>
      <w:r w:rsidRPr="008D4CA4">
        <w:rPr>
          <w:rFonts w:ascii="Segoe UI" w:hAnsi="Segoe UI" w:cs="Segoe UI"/>
          <w:b/>
          <w:color w:val="595959" w:themeColor="text1" w:themeTint="A6"/>
        </w:rPr>
        <w:t xml:space="preserve">Applications for this funding close on 1 </w:t>
      </w:r>
      <w:r>
        <w:rPr>
          <w:rFonts w:ascii="Segoe UI" w:hAnsi="Segoe UI" w:cs="Segoe UI"/>
          <w:b/>
          <w:color w:val="595959" w:themeColor="text1" w:themeTint="A6"/>
        </w:rPr>
        <w:t>March,</w:t>
      </w:r>
      <w:r w:rsidR="00A01F3E">
        <w:rPr>
          <w:rFonts w:ascii="Segoe UI" w:hAnsi="Segoe UI" w:cs="Segoe UI"/>
          <w:b/>
          <w:color w:val="595959" w:themeColor="text1" w:themeTint="A6"/>
        </w:rPr>
        <w:t xml:space="preserve"> 30</w:t>
      </w:r>
      <w:r w:rsidRPr="008D4CA4">
        <w:rPr>
          <w:rFonts w:ascii="Segoe UI" w:hAnsi="Segoe UI" w:cs="Segoe UI"/>
          <w:b/>
          <w:color w:val="595959" w:themeColor="text1" w:themeTint="A6"/>
        </w:rPr>
        <w:t xml:space="preserve"> </w:t>
      </w:r>
      <w:r>
        <w:rPr>
          <w:rFonts w:ascii="Segoe UI" w:hAnsi="Segoe UI" w:cs="Segoe UI"/>
          <w:b/>
          <w:color w:val="595959" w:themeColor="text1" w:themeTint="A6"/>
        </w:rPr>
        <w:t>June &amp;</w:t>
      </w:r>
      <w:r w:rsidRPr="008D4CA4">
        <w:rPr>
          <w:rFonts w:ascii="Segoe UI" w:hAnsi="Segoe UI" w:cs="Segoe UI"/>
          <w:b/>
          <w:color w:val="595959" w:themeColor="text1" w:themeTint="A6"/>
        </w:rPr>
        <w:t xml:space="preserve"> 1 November </w:t>
      </w:r>
      <w:r>
        <w:rPr>
          <w:rFonts w:ascii="Segoe UI" w:hAnsi="Segoe UI" w:cs="Segoe UI"/>
          <w:b/>
          <w:color w:val="595959" w:themeColor="text1" w:themeTint="A6"/>
        </w:rPr>
        <w:t xml:space="preserve">and </w:t>
      </w:r>
      <w:r w:rsidR="00A8790A" w:rsidRPr="00CC4047">
        <w:rPr>
          <w:rFonts w:ascii="Segoe UI" w:hAnsi="Segoe UI" w:cs="Segoe UI"/>
          <w:b/>
          <w:color w:val="595959" w:themeColor="text1" w:themeTint="A6"/>
        </w:rPr>
        <w:t xml:space="preserve">must be submitted electronically by 5 p.m. </w:t>
      </w:r>
      <w:r w:rsidR="0098745B">
        <w:rPr>
          <w:rStyle w:val="apple-converted-space"/>
          <w:rFonts w:ascii="Segoe UI" w:hAnsi="Segoe UI" w:cs="Segoe UI"/>
          <w:b/>
          <w:color w:val="595959" w:themeColor="text1" w:themeTint="A6"/>
        </w:rPr>
        <w:t>I</w:t>
      </w:r>
      <w:r w:rsidR="0098745B" w:rsidRPr="0098745B">
        <w:rPr>
          <w:rStyle w:val="apple-converted-space"/>
          <w:rFonts w:ascii="Segoe UI" w:hAnsi="Segoe UI" w:cs="Segoe UI"/>
          <w:b/>
          <w:color w:val="595959" w:themeColor="text1" w:themeTint="A6"/>
        </w:rPr>
        <w:t>ncomplete applications will not be accepted</w:t>
      </w:r>
      <w:r w:rsidR="0098745B">
        <w:rPr>
          <w:rStyle w:val="apple-converted-space"/>
          <w:rFonts w:ascii="Segoe UI" w:hAnsi="Segoe UI" w:cs="Segoe UI"/>
          <w:b/>
          <w:color w:val="595959" w:themeColor="text1" w:themeTint="A6"/>
        </w:rPr>
        <w:t>.</w:t>
      </w:r>
    </w:p>
    <w:sectPr w:rsidR="00F165A7" w:rsidSect="00F4577F">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B7" w:rsidRDefault="00C661B7" w:rsidP="00F4577F">
      <w:r>
        <w:separator/>
      </w:r>
    </w:p>
  </w:endnote>
  <w:endnote w:type="continuationSeparator" w:id="0">
    <w:p w:rsidR="00C661B7" w:rsidRDefault="00C661B7" w:rsidP="00F4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33581"/>
      <w:docPartObj>
        <w:docPartGallery w:val="Page Numbers (Bottom of Page)"/>
        <w:docPartUnique/>
      </w:docPartObj>
    </w:sdtPr>
    <w:sdtEndPr>
      <w:rPr>
        <w:color w:val="7F7F7F" w:themeColor="background1" w:themeShade="7F"/>
        <w:spacing w:val="60"/>
      </w:rPr>
    </w:sdtEndPr>
    <w:sdtContent>
      <w:p w:rsidR="00F4577F" w:rsidRDefault="00F4577F">
        <w:pPr>
          <w:pStyle w:val="Footer"/>
          <w:pBdr>
            <w:top w:val="single" w:sz="4" w:space="1" w:color="D9D9D9" w:themeColor="background1" w:themeShade="D9"/>
          </w:pBdr>
          <w:rPr>
            <w:b/>
            <w:bCs/>
          </w:rPr>
        </w:pPr>
        <w:r>
          <w:t>International Visitor Research Fund Guidelines</w:t>
        </w:r>
        <w:r>
          <w:tab/>
        </w:r>
        <w:r>
          <w:tab/>
        </w:r>
        <w:r>
          <w:fldChar w:fldCharType="begin"/>
        </w:r>
        <w:r>
          <w:instrText xml:space="preserve"> PAGE   \* MERGEFORMAT </w:instrText>
        </w:r>
        <w:r>
          <w:fldChar w:fldCharType="separate"/>
        </w:r>
        <w:r w:rsidR="00577834" w:rsidRPr="00577834">
          <w:rPr>
            <w:b/>
            <w:bCs/>
            <w:noProof/>
          </w:rPr>
          <w:t>4</w:t>
        </w:r>
        <w:r>
          <w:rPr>
            <w:b/>
            <w:bCs/>
            <w:noProof/>
          </w:rPr>
          <w:fldChar w:fldCharType="end"/>
        </w:r>
        <w:r>
          <w:rPr>
            <w:b/>
            <w:bCs/>
          </w:rPr>
          <w:t xml:space="preserve"> | </w:t>
        </w:r>
        <w:r>
          <w:rPr>
            <w:color w:val="7F7F7F" w:themeColor="background1" w:themeShade="7F"/>
            <w:spacing w:val="60"/>
          </w:rPr>
          <w:t>Page</w:t>
        </w:r>
      </w:p>
    </w:sdtContent>
  </w:sdt>
  <w:p w:rsidR="00F4577F" w:rsidRDefault="00F4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B7" w:rsidRDefault="00C661B7" w:rsidP="00F4577F">
      <w:r>
        <w:separator/>
      </w:r>
    </w:p>
  </w:footnote>
  <w:footnote w:type="continuationSeparator" w:id="0">
    <w:p w:rsidR="00C661B7" w:rsidRDefault="00C661B7" w:rsidP="00F4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B6B"/>
    <w:multiLevelType w:val="hybridMultilevel"/>
    <w:tmpl w:val="FCB2BE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A97265"/>
    <w:multiLevelType w:val="hybridMultilevel"/>
    <w:tmpl w:val="C0BEC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ED4BA7"/>
    <w:multiLevelType w:val="hybridMultilevel"/>
    <w:tmpl w:val="0096BF22"/>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5E7969"/>
    <w:multiLevelType w:val="hybridMultilevel"/>
    <w:tmpl w:val="EE2EE316"/>
    <w:lvl w:ilvl="0" w:tplc="879CD782">
      <w:numFmt w:val="bullet"/>
      <w:lvlText w:val="-"/>
      <w:lvlJc w:val="left"/>
      <w:pPr>
        <w:ind w:left="839" w:hanging="360"/>
      </w:pPr>
      <w:rPr>
        <w:rFonts w:ascii="Calibri" w:eastAsia="Calibri" w:hAnsi="Calibri" w:cs="Calibri" w:hint="default"/>
        <w:w w:val="100"/>
        <w:sz w:val="22"/>
        <w:szCs w:val="22"/>
      </w:rPr>
    </w:lvl>
    <w:lvl w:ilvl="1" w:tplc="1CB6B466">
      <w:numFmt w:val="bullet"/>
      <w:lvlText w:val="•"/>
      <w:lvlJc w:val="left"/>
      <w:pPr>
        <w:ind w:left="1742" w:hanging="360"/>
      </w:pPr>
      <w:rPr>
        <w:rFonts w:hint="default"/>
      </w:rPr>
    </w:lvl>
    <w:lvl w:ilvl="2" w:tplc="2BE2E512">
      <w:numFmt w:val="bullet"/>
      <w:lvlText w:val="•"/>
      <w:lvlJc w:val="left"/>
      <w:pPr>
        <w:ind w:left="2644" w:hanging="360"/>
      </w:pPr>
      <w:rPr>
        <w:rFonts w:hint="default"/>
      </w:rPr>
    </w:lvl>
    <w:lvl w:ilvl="3" w:tplc="7F56664E">
      <w:numFmt w:val="bullet"/>
      <w:lvlText w:val="•"/>
      <w:lvlJc w:val="left"/>
      <w:pPr>
        <w:ind w:left="3546" w:hanging="360"/>
      </w:pPr>
      <w:rPr>
        <w:rFonts w:hint="default"/>
      </w:rPr>
    </w:lvl>
    <w:lvl w:ilvl="4" w:tplc="55506986">
      <w:numFmt w:val="bullet"/>
      <w:lvlText w:val="•"/>
      <w:lvlJc w:val="left"/>
      <w:pPr>
        <w:ind w:left="4448" w:hanging="360"/>
      </w:pPr>
      <w:rPr>
        <w:rFonts w:hint="default"/>
      </w:rPr>
    </w:lvl>
    <w:lvl w:ilvl="5" w:tplc="BAA031CC">
      <w:numFmt w:val="bullet"/>
      <w:lvlText w:val="•"/>
      <w:lvlJc w:val="left"/>
      <w:pPr>
        <w:ind w:left="5350" w:hanging="360"/>
      </w:pPr>
      <w:rPr>
        <w:rFonts w:hint="default"/>
      </w:rPr>
    </w:lvl>
    <w:lvl w:ilvl="6" w:tplc="B72E01F2">
      <w:numFmt w:val="bullet"/>
      <w:lvlText w:val="•"/>
      <w:lvlJc w:val="left"/>
      <w:pPr>
        <w:ind w:left="6252" w:hanging="360"/>
      </w:pPr>
      <w:rPr>
        <w:rFonts w:hint="default"/>
      </w:rPr>
    </w:lvl>
    <w:lvl w:ilvl="7" w:tplc="0B029090">
      <w:numFmt w:val="bullet"/>
      <w:lvlText w:val="•"/>
      <w:lvlJc w:val="left"/>
      <w:pPr>
        <w:ind w:left="7154" w:hanging="360"/>
      </w:pPr>
      <w:rPr>
        <w:rFonts w:hint="default"/>
      </w:rPr>
    </w:lvl>
    <w:lvl w:ilvl="8" w:tplc="4CDAE0B6">
      <w:numFmt w:val="bullet"/>
      <w:lvlText w:val="•"/>
      <w:lvlJc w:val="left"/>
      <w:pPr>
        <w:ind w:left="8056" w:hanging="360"/>
      </w:pPr>
      <w:rPr>
        <w:rFonts w:hint="default"/>
      </w:rPr>
    </w:lvl>
  </w:abstractNum>
  <w:abstractNum w:abstractNumId="4" w15:restartNumberingAfterBreak="0">
    <w:nsid w:val="36E536CD"/>
    <w:multiLevelType w:val="hybridMultilevel"/>
    <w:tmpl w:val="34424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A00630"/>
    <w:multiLevelType w:val="hybridMultilevel"/>
    <w:tmpl w:val="26C267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4257503"/>
    <w:multiLevelType w:val="hybridMultilevel"/>
    <w:tmpl w:val="D7DCB2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B625041"/>
    <w:multiLevelType w:val="hybridMultilevel"/>
    <w:tmpl w:val="32AA1F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B736904"/>
    <w:multiLevelType w:val="hybridMultilevel"/>
    <w:tmpl w:val="27DCA8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C6624F6"/>
    <w:multiLevelType w:val="hybridMultilevel"/>
    <w:tmpl w:val="38F44AB8"/>
    <w:lvl w:ilvl="0" w:tplc="04090001">
      <w:start w:val="1"/>
      <w:numFmt w:val="bullet"/>
      <w:lvlText w:val=""/>
      <w:lvlJc w:val="left"/>
      <w:pPr>
        <w:tabs>
          <w:tab w:val="num" w:pos="369"/>
        </w:tabs>
        <w:ind w:left="369" w:hanging="360"/>
      </w:pPr>
      <w:rPr>
        <w:rFonts w:ascii="Symbol" w:hAnsi="Symbol" w:hint="default"/>
      </w:rPr>
    </w:lvl>
    <w:lvl w:ilvl="1" w:tplc="04090003">
      <w:start w:val="1"/>
      <w:numFmt w:val="bullet"/>
      <w:lvlText w:val="o"/>
      <w:lvlJc w:val="left"/>
      <w:pPr>
        <w:tabs>
          <w:tab w:val="num" w:pos="1089"/>
        </w:tabs>
        <w:ind w:left="1089" w:hanging="360"/>
      </w:pPr>
      <w:rPr>
        <w:rFonts w:ascii="Courier New" w:hAnsi="Courier New" w:hint="default"/>
      </w:rPr>
    </w:lvl>
    <w:lvl w:ilvl="2" w:tplc="04090005">
      <w:start w:val="1"/>
      <w:numFmt w:val="bullet"/>
      <w:lvlText w:val=""/>
      <w:lvlJc w:val="left"/>
      <w:pPr>
        <w:tabs>
          <w:tab w:val="num" w:pos="1809"/>
        </w:tabs>
        <w:ind w:left="1809" w:hanging="360"/>
      </w:pPr>
      <w:rPr>
        <w:rFonts w:ascii="Wingdings" w:hAnsi="Wingdings" w:hint="default"/>
      </w:rPr>
    </w:lvl>
    <w:lvl w:ilvl="3" w:tplc="04090001" w:tentative="1">
      <w:start w:val="1"/>
      <w:numFmt w:val="bullet"/>
      <w:lvlText w:val=""/>
      <w:lvlJc w:val="left"/>
      <w:pPr>
        <w:tabs>
          <w:tab w:val="num" w:pos="2529"/>
        </w:tabs>
        <w:ind w:left="2529" w:hanging="360"/>
      </w:pPr>
      <w:rPr>
        <w:rFonts w:ascii="Symbol" w:hAnsi="Symbol" w:hint="default"/>
      </w:rPr>
    </w:lvl>
    <w:lvl w:ilvl="4" w:tplc="04090003" w:tentative="1">
      <w:start w:val="1"/>
      <w:numFmt w:val="bullet"/>
      <w:lvlText w:val="o"/>
      <w:lvlJc w:val="left"/>
      <w:pPr>
        <w:tabs>
          <w:tab w:val="num" w:pos="3249"/>
        </w:tabs>
        <w:ind w:left="3249" w:hanging="360"/>
      </w:pPr>
      <w:rPr>
        <w:rFonts w:ascii="Courier New" w:hAnsi="Courier New" w:hint="default"/>
      </w:rPr>
    </w:lvl>
    <w:lvl w:ilvl="5" w:tplc="04090005" w:tentative="1">
      <w:start w:val="1"/>
      <w:numFmt w:val="bullet"/>
      <w:lvlText w:val=""/>
      <w:lvlJc w:val="left"/>
      <w:pPr>
        <w:tabs>
          <w:tab w:val="num" w:pos="3969"/>
        </w:tabs>
        <w:ind w:left="3969" w:hanging="360"/>
      </w:pPr>
      <w:rPr>
        <w:rFonts w:ascii="Wingdings" w:hAnsi="Wingdings" w:hint="default"/>
      </w:rPr>
    </w:lvl>
    <w:lvl w:ilvl="6" w:tplc="04090001" w:tentative="1">
      <w:start w:val="1"/>
      <w:numFmt w:val="bullet"/>
      <w:lvlText w:val=""/>
      <w:lvlJc w:val="left"/>
      <w:pPr>
        <w:tabs>
          <w:tab w:val="num" w:pos="4689"/>
        </w:tabs>
        <w:ind w:left="4689" w:hanging="360"/>
      </w:pPr>
      <w:rPr>
        <w:rFonts w:ascii="Symbol" w:hAnsi="Symbol" w:hint="default"/>
      </w:rPr>
    </w:lvl>
    <w:lvl w:ilvl="7" w:tplc="04090003" w:tentative="1">
      <w:start w:val="1"/>
      <w:numFmt w:val="bullet"/>
      <w:lvlText w:val="o"/>
      <w:lvlJc w:val="left"/>
      <w:pPr>
        <w:tabs>
          <w:tab w:val="num" w:pos="5409"/>
        </w:tabs>
        <w:ind w:left="5409" w:hanging="360"/>
      </w:pPr>
      <w:rPr>
        <w:rFonts w:ascii="Courier New" w:hAnsi="Courier New" w:hint="default"/>
      </w:rPr>
    </w:lvl>
    <w:lvl w:ilvl="8" w:tplc="04090005" w:tentative="1">
      <w:start w:val="1"/>
      <w:numFmt w:val="bullet"/>
      <w:lvlText w:val=""/>
      <w:lvlJc w:val="left"/>
      <w:pPr>
        <w:tabs>
          <w:tab w:val="num" w:pos="6129"/>
        </w:tabs>
        <w:ind w:left="6129" w:hanging="360"/>
      </w:pPr>
      <w:rPr>
        <w:rFonts w:ascii="Wingdings" w:hAnsi="Wingdings" w:hint="default"/>
      </w:rPr>
    </w:lvl>
  </w:abstractNum>
  <w:abstractNum w:abstractNumId="10" w15:restartNumberingAfterBreak="0">
    <w:nsid w:val="7E4A28C7"/>
    <w:multiLevelType w:val="hybridMultilevel"/>
    <w:tmpl w:val="2FF653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6"/>
  </w:num>
  <w:num w:numId="5">
    <w:abstractNumId w:val="8"/>
  </w:num>
  <w:num w:numId="6">
    <w:abstractNumId w:val="7"/>
  </w:num>
  <w:num w:numId="7">
    <w:abstractNumId w:val="0"/>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0A"/>
    <w:rsid w:val="000B55A5"/>
    <w:rsid w:val="00102EDB"/>
    <w:rsid w:val="00150C1C"/>
    <w:rsid w:val="001C02B6"/>
    <w:rsid w:val="001D25C3"/>
    <w:rsid w:val="00380F28"/>
    <w:rsid w:val="003F5AE7"/>
    <w:rsid w:val="00577834"/>
    <w:rsid w:val="005B5653"/>
    <w:rsid w:val="008D4CA4"/>
    <w:rsid w:val="0098745B"/>
    <w:rsid w:val="009C48B2"/>
    <w:rsid w:val="009D736E"/>
    <w:rsid w:val="00A01F3E"/>
    <w:rsid w:val="00A8790A"/>
    <w:rsid w:val="00BC3912"/>
    <w:rsid w:val="00C43315"/>
    <w:rsid w:val="00C661B7"/>
    <w:rsid w:val="00CC0778"/>
    <w:rsid w:val="00DF795F"/>
    <w:rsid w:val="00E72F1F"/>
    <w:rsid w:val="00EC3BF3"/>
    <w:rsid w:val="00F165A7"/>
    <w:rsid w:val="00F1783D"/>
    <w:rsid w:val="00F4577F"/>
    <w:rsid w:val="00FE17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0F62"/>
  <w15:chartTrackingRefBased/>
  <w15:docId w15:val="{2E75C448-D283-411F-A7A8-99A4E18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790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A8790A"/>
    <w:pPr>
      <w:spacing w:before="44"/>
      <w:ind w:left="112"/>
      <w:outlineLvl w:val="0"/>
    </w:pPr>
    <w:rPr>
      <w:b/>
      <w:bCs/>
      <w:sz w:val="28"/>
      <w:szCs w:val="28"/>
      <w:u w:val="single" w:color="000000"/>
    </w:rPr>
  </w:style>
  <w:style w:type="paragraph" w:styleId="Heading2">
    <w:name w:val="heading 2"/>
    <w:basedOn w:val="Normal"/>
    <w:link w:val="Heading2Char"/>
    <w:uiPriority w:val="1"/>
    <w:qFormat/>
    <w:rsid w:val="00A8790A"/>
    <w:pPr>
      <w:spacing w:before="27"/>
      <w:ind w:right="104"/>
      <w:jc w:val="right"/>
      <w:outlineLvl w:val="1"/>
    </w:pPr>
    <w:rPr>
      <w:b/>
      <w:bCs/>
      <w:sz w:val="24"/>
      <w:szCs w:val="24"/>
    </w:rPr>
  </w:style>
  <w:style w:type="paragraph" w:styleId="Heading3">
    <w:name w:val="heading 3"/>
    <w:basedOn w:val="Normal"/>
    <w:link w:val="Heading3Char"/>
    <w:uiPriority w:val="1"/>
    <w:qFormat/>
    <w:rsid w:val="00A8790A"/>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790A"/>
    <w:rPr>
      <w:rFonts w:ascii="Calibri" w:eastAsia="Calibri" w:hAnsi="Calibri" w:cs="Calibri"/>
      <w:b/>
      <w:bCs/>
      <w:sz w:val="28"/>
      <w:szCs w:val="28"/>
      <w:u w:val="single" w:color="000000"/>
      <w:lang w:val="en-US"/>
    </w:rPr>
  </w:style>
  <w:style w:type="character" w:customStyle="1" w:styleId="Heading2Char">
    <w:name w:val="Heading 2 Char"/>
    <w:basedOn w:val="DefaultParagraphFont"/>
    <w:link w:val="Heading2"/>
    <w:uiPriority w:val="1"/>
    <w:rsid w:val="00A8790A"/>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1"/>
    <w:rsid w:val="00A8790A"/>
    <w:rPr>
      <w:rFonts w:ascii="Calibri" w:eastAsia="Calibri" w:hAnsi="Calibri" w:cs="Calibri"/>
      <w:b/>
      <w:bCs/>
      <w:lang w:val="en-US"/>
    </w:rPr>
  </w:style>
  <w:style w:type="paragraph" w:styleId="BodyText">
    <w:name w:val="Body Text"/>
    <w:basedOn w:val="Normal"/>
    <w:link w:val="BodyTextChar"/>
    <w:uiPriority w:val="1"/>
    <w:qFormat/>
    <w:rsid w:val="00A8790A"/>
  </w:style>
  <w:style w:type="character" w:customStyle="1" w:styleId="BodyTextChar">
    <w:name w:val="Body Text Char"/>
    <w:basedOn w:val="DefaultParagraphFont"/>
    <w:link w:val="BodyText"/>
    <w:uiPriority w:val="1"/>
    <w:rsid w:val="00A8790A"/>
    <w:rPr>
      <w:rFonts w:ascii="Calibri" w:eastAsia="Calibri" w:hAnsi="Calibri" w:cs="Calibri"/>
      <w:lang w:val="en-US"/>
    </w:rPr>
  </w:style>
  <w:style w:type="paragraph" w:styleId="ListParagraph">
    <w:name w:val="List Paragraph"/>
    <w:basedOn w:val="Normal"/>
    <w:uiPriority w:val="34"/>
    <w:qFormat/>
    <w:rsid w:val="00A8790A"/>
    <w:pPr>
      <w:spacing w:before="2"/>
      <w:ind w:left="839" w:hanging="360"/>
    </w:pPr>
  </w:style>
  <w:style w:type="character" w:customStyle="1" w:styleId="apple-converted-space">
    <w:name w:val="apple-converted-space"/>
    <w:basedOn w:val="DefaultParagraphFont"/>
    <w:rsid w:val="00A8790A"/>
  </w:style>
  <w:style w:type="paragraph" w:styleId="BalloonText">
    <w:name w:val="Balloon Text"/>
    <w:basedOn w:val="Normal"/>
    <w:link w:val="BalloonTextChar"/>
    <w:uiPriority w:val="99"/>
    <w:semiHidden/>
    <w:unhideWhenUsed/>
    <w:rsid w:val="00E72F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1F"/>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BC3912"/>
    <w:rPr>
      <w:sz w:val="16"/>
      <w:szCs w:val="16"/>
    </w:rPr>
  </w:style>
  <w:style w:type="paragraph" w:styleId="CommentText">
    <w:name w:val="annotation text"/>
    <w:basedOn w:val="Normal"/>
    <w:link w:val="CommentTextChar"/>
    <w:uiPriority w:val="99"/>
    <w:semiHidden/>
    <w:unhideWhenUsed/>
    <w:rsid w:val="00BC3912"/>
    <w:rPr>
      <w:sz w:val="20"/>
      <w:szCs w:val="20"/>
    </w:rPr>
  </w:style>
  <w:style w:type="character" w:customStyle="1" w:styleId="CommentTextChar">
    <w:name w:val="Comment Text Char"/>
    <w:basedOn w:val="DefaultParagraphFont"/>
    <w:link w:val="CommentText"/>
    <w:uiPriority w:val="99"/>
    <w:semiHidden/>
    <w:rsid w:val="00BC3912"/>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C3912"/>
    <w:rPr>
      <w:b/>
      <w:bCs/>
    </w:rPr>
  </w:style>
  <w:style w:type="character" w:customStyle="1" w:styleId="CommentSubjectChar">
    <w:name w:val="Comment Subject Char"/>
    <w:basedOn w:val="CommentTextChar"/>
    <w:link w:val="CommentSubject"/>
    <w:uiPriority w:val="99"/>
    <w:semiHidden/>
    <w:rsid w:val="00BC3912"/>
    <w:rPr>
      <w:rFonts w:ascii="Calibri" w:eastAsia="Calibri" w:hAnsi="Calibri" w:cs="Calibri"/>
      <w:b/>
      <w:bCs/>
      <w:sz w:val="20"/>
      <w:szCs w:val="20"/>
      <w:lang w:val="en-US"/>
    </w:rPr>
  </w:style>
  <w:style w:type="paragraph" w:styleId="NoSpacing">
    <w:name w:val="No Spacing"/>
    <w:uiPriority w:val="1"/>
    <w:qFormat/>
    <w:rsid w:val="00BC3912"/>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150C1C"/>
    <w:rPr>
      <w:color w:val="0563C1" w:themeColor="hyperlink"/>
      <w:u w:val="single"/>
    </w:rPr>
  </w:style>
  <w:style w:type="paragraph" w:styleId="Header">
    <w:name w:val="header"/>
    <w:basedOn w:val="Normal"/>
    <w:link w:val="HeaderChar"/>
    <w:uiPriority w:val="99"/>
    <w:unhideWhenUsed/>
    <w:rsid w:val="00F4577F"/>
    <w:pPr>
      <w:tabs>
        <w:tab w:val="center" w:pos="4513"/>
        <w:tab w:val="right" w:pos="9026"/>
      </w:tabs>
    </w:pPr>
  </w:style>
  <w:style w:type="character" w:customStyle="1" w:styleId="HeaderChar">
    <w:name w:val="Header Char"/>
    <w:basedOn w:val="DefaultParagraphFont"/>
    <w:link w:val="Header"/>
    <w:uiPriority w:val="99"/>
    <w:rsid w:val="00F4577F"/>
    <w:rPr>
      <w:rFonts w:ascii="Calibri" w:eastAsia="Calibri" w:hAnsi="Calibri" w:cs="Calibri"/>
      <w:lang w:val="en-US"/>
    </w:rPr>
  </w:style>
  <w:style w:type="paragraph" w:styleId="Footer">
    <w:name w:val="footer"/>
    <w:basedOn w:val="Normal"/>
    <w:link w:val="FooterChar"/>
    <w:uiPriority w:val="99"/>
    <w:unhideWhenUsed/>
    <w:rsid w:val="00F4577F"/>
    <w:pPr>
      <w:tabs>
        <w:tab w:val="center" w:pos="4513"/>
        <w:tab w:val="right" w:pos="9026"/>
      </w:tabs>
    </w:pPr>
  </w:style>
  <w:style w:type="character" w:customStyle="1" w:styleId="FooterChar">
    <w:name w:val="Footer Char"/>
    <w:basedOn w:val="DefaultParagraphFont"/>
    <w:link w:val="Footer"/>
    <w:uiPriority w:val="99"/>
    <w:rsid w:val="00F4577F"/>
    <w:rPr>
      <w:rFonts w:ascii="Calibri" w:eastAsia="Calibri" w:hAnsi="Calibri" w:cs="Calibri"/>
      <w:lang w:val="en-US"/>
    </w:rPr>
  </w:style>
  <w:style w:type="character" w:styleId="FollowedHyperlink">
    <w:name w:val="FollowedHyperlink"/>
    <w:basedOn w:val="DefaultParagraphFont"/>
    <w:uiPriority w:val="99"/>
    <w:semiHidden/>
    <w:unhideWhenUsed/>
    <w:rsid w:val="00CC0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yuni.wufoo.eu/forms/x4sfjn1y7qvc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ey.ac.nz/massey/research/researcher-development/massey-university-funding-awards--fellowships/massey-university-research-funding.cfm" TargetMode="External"/><Relationship Id="rId5" Type="http://schemas.openxmlformats.org/officeDocument/2006/relationships/footnotes" Target="footnotes.xml"/><Relationship Id="rId10" Type="http://schemas.openxmlformats.org/officeDocument/2006/relationships/hyperlink" Target="https://masseyuni.wufoo.eu/forms/x4sfjn1y7qvc8/" TargetMode="External"/><Relationship Id="rId4" Type="http://schemas.openxmlformats.org/officeDocument/2006/relationships/webSettings" Target="webSettings.xml"/><Relationship Id="rId9" Type="http://schemas.openxmlformats.org/officeDocument/2006/relationships/hyperlink" Target="https://www.massey.ac.nz/massey/research/researcher-development/massey-university-funding-awards--fellowships/massey-university-research-funding.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Murrie, Marise</dc:creator>
  <cp:keywords/>
  <dc:description/>
  <cp:lastModifiedBy>Boniface, Alexis</cp:lastModifiedBy>
  <cp:revision>4</cp:revision>
  <cp:lastPrinted>2017-03-16T22:42:00Z</cp:lastPrinted>
  <dcterms:created xsi:type="dcterms:W3CDTF">2017-09-19T03:49:00Z</dcterms:created>
  <dcterms:modified xsi:type="dcterms:W3CDTF">2017-09-19T21:55:00Z</dcterms:modified>
</cp:coreProperties>
</file>