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37109" w14:textId="77777777" w:rsidR="00A867CD" w:rsidRDefault="00A867CD" w:rsidP="00A867CD">
      <w:pPr>
        <w:tabs>
          <w:tab w:val="left" w:pos="3969"/>
        </w:tabs>
        <w:spacing w:before="120"/>
        <w:jc w:val="center"/>
        <w:rPr>
          <w:rFonts w:asciiTheme="majorHAnsi" w:hAnsiTheme="majorHAnsi" w:cstheme="majorHAnsi"/>
          <w:bCs/>
          <w:sz w:val="22"/>
          <w:szCs w:val="22"/>
        </w:rPr>
      </w:pPr>
      <w:r w:rsidRPr="00A867CD">
        <w:rPr>
          <w:rFonts w:asciiTheme="majorHAnsi" w:hAnsiTheme="majorHAnsi" w:cstheme="majorHAnsi"/>
          <w:noProof/>
          <w:sz w:val="22"/>
          <w:szCs w:val="22"/>
          <w:lang w:val="en-NZ" w:eastAsia="en-NZ"/>
        </w:rPr>
        <w:drawing>
          <wp:inline distT="0" distB="0" distL="0" distR="0" wp14:anchorId="71E37248" wp14:editId="71E37249">
            <wp:extent cx="1618488" cy="774192"/>
            <wp:effectExtent l="19050" t="0" r="762" b="0"/>
            <wp:docPr id="5" name="Picture 1"/>
            <wp:cNvGraphicFramePr/>
            <a:graphic xmlns:a="http://schemas.openxmlformats.org/drawingml/2006/main">
              <a:graphicData uri="http://schemas.openxmlformats.org/drawingml/2006/picture">
                <pic:pic xmlns:pic="http://schemas.openxmlformats.org/drawingml/2006/picture">
                  <pic:nvPicPr>
                    <pic:cNvPr id="0" name="2012 Logo - University of New Zeal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8488" cy="774192"/>
                    </a:xfrm>
                    <a:prstGeom prst="rect">
                      <a:avLst/>
                    </a:prstGeom>
                  </pic:spPr>
                </pic:pic>
              </a:graphicData>
            </a:graphic>
          </wp:inline>
        </w:drawing>
      </w:r>
    </w:p>
    <w:p w14:paraId="71E3710A" w14:textId="77777777" w:rsidR="005431F5" w:rsidRPr="00BE18F5" w:rsidRDefault="009F2C9F" w:rsidP="00B34DC5">
      <w:pPr>
        <w:spacing w:before="120"/>
        <w:jc w:val="center"/>
        <w:rPr>
          <w:rFonts w:asciiTheme="majorHAnsi" w:hAnsiTheme="majorHAnsi" w:cstheme="majorHAnsi"/>
          <w:bCs/>
          <w:sz w:val="22"/>
          <w:szCs w:val="22"/>
        </w:rPr>
      </w:pPr>
      <w:r w:rsidRPr="00BE18F5">
        <w:rPr>
          <w:rFonts w:asciiTheme="majorHAnsi" w:hAnsiTheme="majorHAnsi" w:cstheme="majorHAnsi"/>
          <w:bCs/>
          <w:sz w:val="22"/>
          <w:szCs w:val="22"/>
        </w:rPr>
        <w:t xml:space="preserve">&lt;Name(s) of </w:t>
      </w:r>
      <w:r w:rsidR="00715EBC" w:rsidRPr="00BE18F5">
        <w:rPr>
          <w:rFonts w:asciiTheme="majorHAnsi" w:hAnsiTheme="majorHAnsi" w:cstheme="majorHAnsi"/>
          <w:bCs/>
          <w:sz w:val="22"/>
          <w:szCs w:val="22"/>
        </w:rPr>
        <w:t xml:space="preserve">new </w:t>
      </w:r>
      <w:r w:rsidRPr="00BE18F5">
        <w:rPr>
          <w:rFonts w:asciiTheme="majorHAnsi" w:hAnsiTheme="majorHAnsi" w:cstheme="majorHAnsi"/>
          <w:bCs/>
          <w:sz w:val="22"/>
          <w:szCs w:val="22"/>
        </w:rPr>
        <w:t>qualificat</w:t>
      </w:r>
      <w:r w:rsidR="00715EBC" w:rsidRPr="00BE18F5">
        <w:rPr>
          <w:rFonts w:asciiTheme="majorHAnsi" w:hAnsiTheme="majorHAnsi" w:cstheme="majorHAnsi"/>
          <w:bCs/>
          <w:sz w:val="22"/>
          <w:szCs w:val="22"/>
        </w:rPr>
        <w:t>ion(s)/subject(s)&gt;</w:t>
      </w:r>
    </w:p>
    <w:p w14:paraId="71E3710B" w14:textId="77777777" w:rsidR="00060645" w:rsidRPr="00BE18F5" w:rsidRDefault="00060645" w:rsidP="00B34DC5">
      <w:pPr>
        <w:spacing w:before="120"/>
        <w:jc w:val="center"/>
        <w:rPr>
          <w:rFonts w:asciiTheme="majorHAnsi" w:hAnsiTheme="majorHAnsi" w:cstheme="majorHAnsi"/>
          <w:bCs/>
          <w:sz w:val="22"/>
          <w:szCs w:val="22"/>
        </w:rPr>
      </w:pPr>
    </w:p>
    <w:tbl>
      <w:tblPr>
        <w:tblStyle w:val="TableGrid"/>
        <w:tblW w:w="9356" w:type="dxa"/>
        <w:tblInd w:w="108" w:type="dxa"/>
        <w:tblLook w:val="0000" w:firstRow="0" w:lastRow="0" w:firstColumn="0" w:lastColumn="0" w:noHBand="0" w:noVBand="0"/>
      </w:tblPr>
      <w:tblGrid>
        <w:gridCol w:w="9356"/>
      </w:tblGrid>
      <w:tr w:rsidR="00B951FF" w:rsidRPr="00BE18F5" w14:paraId="71E3710D" w14:textId="77777777" w:rsidTr="00B34DC5">
        <w:trPr>
          <w:trHeight w:val="267"/>
        </w:trPr>
        <w:tc>
          <w:tcPr>
            <w:tcW w:w="9356" w:type="dxa"/>
            <w:shd w:val="clear" w:color="auto" w:fill="C6D9F1" w:themeFill="text2" w:themeFillTint="33"/>
          </w:tcPr>
          <w:p w14:paraId="71E3710C" w14:textId="77777777" w:rsidR="00B951FF" w:rsidRPr="00BE18F5" w:rsidRDefault="00B951FF" w:rsidP="00B34DC5">
            <w:pPr>
              <w:pStyle w:val="TableText"/>
              <w:tabs>
                <w:tab w:val="clear" w:pos="8306"/>
              </w:tabs>
              <w:rPr>
                <w:rFonts w:asciiTheme="majorHAnsi" w:hAnsiTheme="majorHAnsi" w:cstheme="majorHAnsi"/>
                <w:b/>
                <w:sz w:val="22"/>
                <w:szCs w:val="22"/>
              </w:rPr>
            </w:pPr>
            <w:r w:rsidRPr="00BE18F5">
              <w:rPr>
                <w:rFonts w:asciiTheme="majorHAnsi" w:hAnsiTheme="majorHAnsi" w:cstheme="majorHAnsi"/>
                <w:b/>
                <w:sz w:val="22"/>
                <w:szCs w:val="22"/>
              </w:rPr>
              <w:t>CONTACT DETAILS</w:t>
            </w:r>
          </w:p>
        </w:tc>
      </w:tr>
    </w:tbl>
    <w:p w14:paraId="71E3710E" w14:textId="77777777" w:rsidR="005B0F54" w:rsidRPr="005B0F54" w:rsidRDefault="005B0F54" w:rsidP="00B34DC5">
      <w:pPr>
        <w:pStyle w:val="Title"/>
        <w:jc w:val="left"/>
        <w:rPr>
          <w:rFonts w:asciiTheme="majorHAnsi" w:hAnsiTheme="majorHAnsi" w:cstheme="majorHAnsi"/>
          <w:b w:val="0"/>
          <w:sz w:val="22"/>
          <w:szCs w:val="22"/>
        </w:rPr>
      </w:pPr>
    </w:p>
    <w:p w14:paraId="71E3710F" w14:textId="77777777" w:rsidR="005B0F54" w:rsidRPr="005B0F54" w:rsidRDefault="005B0F54" w:rsidP="00864979">
      <w:pPr>
        <w:pStyle w:val="Title"/>
        <w:tabs>
          <w:tab w:val="left" w:pos="3261"/>
        </w:tabs>
        <w:jc w:val="left"/>
        <w:rPr>
          <w:rFonts w:asciiTheme="majorHAnsi" w:hAnsiTheme="majorHAnsi" w:cstheme="majorHAnsi"/>
          <w:b w:val="0"/>
          <w:sz w:val="22"/>
          <w:szCs w:val="22"/>
        </w:rPr>
      </w:pPr>
      <w:r w:rsidRPr="005B0F54">
        <w:rPr>
          <w:rFonts w:asciiTheme="majorHAnsi" w:hAnsiTheme="majorHAnsi" w:cstheme="majorHAnsi"/>
          <w:sz w:val="22"/>
          <w:szCs w:val="22"/>
        </w:rPr>
        <w:t>College/Academic Unit:</w:t>
      </w:r>
      <w:r w:rsidRPr="005B0F54">
        <w:rPr>
          <w:rFonts w:asciiTheme="majorHAnsi" w:hAnsiTheme="majorHAnsi" w:cstheme="majorHAnsi"/>
          <w:b w:val="0"/>
          <w:sz w:val="22"/>
          <w:szCs w:val="22"/>
        </w:rPr>
        <w:tab/>
      </w:r>
    </w:p>
    <w:p w14:paraId="71E37110" w14:textId="77777777" w:rsidR="005B0F54" w:rsidRPr="005B0F54" w:rsidRDefault="005B0F54" w:rsidP="00864979">
      <w:pPr>
        <w:pStyle w:val="Title"/>
        <w:tabs>
          <w:tab w:val="left" w:pos="3261"/>
        </w:tabs>
        <w:jc w:val="left"/>
        <w:rPr>
          <w:rFonts w:asciiTheme="majorHAnsi" w:hAnsiTheme="majorHAnsi" w:cstheme="majorHAnsi"/>
          <w:b w:val="0"/>
          <w:sz w:val="22"/>
          <w:szCs w:val="22"/>
        </w:rPr>
      </w:pPr>
    </w:p>
    <w:p w14:paraId="71E37111" w14:textId="77777777" w:rsidR="005B0F54" w:rsidRPr="005B0F54" w:rsidRDefault="00C7628B" w:rsidP="00864979">
      <w:pPr>
        <w:pStyle w:val="Title"/>
        <w:tabs>
          <w:tab w:val="left" w:pos="3261"/>
        </w:tabs>
        <w:jc w:val="left"/>
        <w:rPr>
          <w:rFonts w:asciiTheme="majorHAnsi" w:hAnsiTheme="majorHAnsi" w:cstheme="majorHAnsi"/>
          <w:b w:val="0"/>
          <w:sz w:val="22"/>
          <w:szCs w:val="22"/>
        </w:rPr>
      </w:pPr>
      <w:r>
        <w:rPr>
          <w:rFonts w:asciiTheme="majorHAnsi" w:hAnsiTheme="majorHAnsi" w:cstheme="majorHAnsi"/>
          <w:sz w:val="22"/>
          <w:szCs w:val="22"/>
        </w:rPr>
        <w:t>Contact Person for the P</w:t>
      </w:r>
      <w:r w:rsidR="005B0F54" w:rsidRPr="005B0F54">
        <w:rPr>
          <w:rFonts w:asciiTheme="majorHAnsi" w:hAnsiTheme="majorHAnsi" w:cstheme="majorHAnsi"/>
          <w:sz w:val="22"/>
          <w:szCs w:val="22"/>
        </w:rPr>
        <w:t>roposal:</w:t>
      </w:r>
      <w:r w:rsidR="005B0F54" w:rsidRPr="005B0F54">
        <w:rPr>
          <w:rFonts w:asciiTheme="majorHAnsi" w:hAnsiTheme="majorHAnsi" w:cstheme="majorHAnsi"/>
          <w:b w:val="0"/>
          <w:sz w:val="22"/>
          <w:szCs w:val="22"/>
        </w:rPr>
        <w:tab/>
      </w:r>
    </w:p>
    <w:p w14:paraId="71E37112" w14:textId="77777777" w:rsidR="00EA725B" w:rsidRDefault="00EA725B" w:rsidP="00864979">
      <w:pPr>
        <w:pStyle w:val="Title"/>
        <w:tabs>
          <w:tab w:val="left" w:pos="3261"/>
        </w:tabs>
        <w:jc w:val="left"/>
        <w:rPr>
          <w:rFonts w:asciiTheme="majorHAnsi" w:hAnsiTheme="majorHAnsi" w:cstheme="majorHAnsi"/>
          <w:b w:val="0"/>
          <w:sz w:val="22"/>
          <w:szCs w:val="22"/>
        </w:rPr>
      </w:pPr>
    </w:p>
    <w:p w14:paraId="71E37113" w14:textId="77777777" w:rsidR="003C1320" w:rsidRPr="00BE18F5" w:rsidRDefault="003C1320" w:rsidP="00B34DC5">
      <w:pPr>
        <w:pStyle w:val="Title"/>
        <w:jc w:val="left"/>
        <w:rPr>
          <w:rFonts w:asciiTheme="majorHAnsi" w:hAnsiTheme="majorHAnsi" w:cstheme="majorHAnsi"/>
          <w:sz w:val="22"/>
          <w:szCs w:val="22"/>
        </w:rPr>
      </w:pPr>
    </w:p>
    <w:tbl>
      <w:tblPr>
        <w:tblStyle w:val="TableGrid"/>
        <w:tblW w:w="9356" w:type="dxa"/>
        <w:tblInd w:w="108" w:type="dxa"/>
        <w:tblLook w:val="04A0" w:firstRow="1" w:lastRow="0" w:firstColumn="1" w:lastColumn="0" w:noHBand="0" w:noVBand="1"/>
      </w:tblPr>
      <w:tblGrid>
        <w:gridCol w:w="9356"/>
      </w:tblGrid>
      <w:tr w:rsidR="00EA725B" w:rsidRPr="00BE18F5" w14:paraId="71E37116" w14:textId="77777777" w:rsidTr="00B34DC5">
        <w:tc>
          <w:tcPr>
            <w:tcW w:w="9356" w:type="dxa"/>
            <w:shd w:val="clear" w:color="auto" w:fill="C6D9F1" w:themeFill="text2" w:themeFillTint="33"/>
          </w:tcPr>
          <w:p w14:paraId="71E37114" w14:textId="77777777" w:rsidR="00EA725B" w:rsidRPr="00BE18F5" w:rsidRDefault="00EA725B" w:rsidP="00B34DC5">
            <w:pPr>
              <w:pStyle w:val="BodyText"/>
              <w:spacing w:before="60" w:after="60"/>
              <w:rPr>
                <w:rFonts w:asciiTheme="majorHAnsi" w:hAnsiTheme="majorHAnsi" w:cstheme="majorHAnsi"/>
                <w:b/>
                <w:szCs w:val="22"/>
              </w:rPr>
            </w:pPr>
            <w:r w:rsidRPr="00BE18F5">
              <w:rPr>
                <w:rFonts w:asciiTheme="majorHAnsi" w:hAnsiTheme="majorHAnsi" w:cstheme="majorHAnsi"/>
                <w:b/>
                <w:szCs w:val="22"/>
              </w:rPr>
              <w:t xml:space="preserve">SECTION A </w:t>
            </w:r>
          </w:p>
          <w:p w14:paraId="71E37115" w14:textId="77777777" w:rsidR="00EA725B" w:rsidRPr="00BE18F5" w:rsidRDefault="00EA725B" w:rsidP="00B34DC5">
            <w:pPr>
              <w:pStyle w:val="BodyText"/>
              <w:spacing w:before="60" w:after="60"/>
              <w:rPr>
                <w:rFonts w:asciiTheme="majorHAnsi" w:hAnsiTheme="majorHAnsi" w:cstheme="majorHAnsi"/>
                <w:b/>
                <w:szCs w:val="22"/>
              </w:rPr>
            </w:pPr>
            <w:r w:rsidRPr="00BE18F5">
              <w:rPr>
                <w:rFonts w:asciiTheme="majorHAnsi" w:hAnsiTheme="majorHAnsi" w:cstheme="majorHAnsi"/>
                <w:b/>
                <w:szCs w:val="22"/>
              </w:rPr>
              <w:t>For submission to CUAP</w:t>
            </w:r>
          </w:p>
        </w:tc>
      </w:tr>
    </w:tbl>
    <w:p w14:paraId="71E37117" w14:textId="77777777" w:rsidR="005B0F54" w:rsidRDefault="005B0F54" w:rsidP="00B34DC5">
      <w:pPr>
        <w:tabs>
          <w:tab w:val="left" w:pos="2268"/>
        </w:tabs>
        <w:rPr>
          <w:rFonts w:asciiTheme="majorHAnsi" w:hAnsiTheme="majorHAnsi" w:cstheme="majorHAnsi"/>
          <w:sz w:val="22"/>
          <w:szCs w:val="22"/>
          <w:lang w:val="en-NZ"/>
        </w:rPr>
      </w:pPr>
    </w:p>
    <w:p w14:paraId="542A7FDF" w14:textId="77777777" w:rsidR="00864979" w:rsidRPr="00864979" w:rsidRDefault="00864979" w:rsidP="00864979">
      <w:pPr>
        <w:tabs>
          <w:tab w:val="left" w:pos="3119"/>
        </w:tabs>
        <w:rPr>
          <w:rFonts w:asciiTheme="majorHAnsi" w:hAnsiTheme="majorHAnsi" w:cstheme="majorHAnsi"/>
          <w:b/>
          <w:bCs/>
          <w:sz w:val="22"/>
          <w:szCs w:val="22"/>
          <w:lang w:val="en-NZ"/>
        </w:rPr>
      </w:pPr>
      <w:r w:rsidRPr="00864979">
        <w:rPr>
          <w:rFonts w:asciiTheme="majorHAnsi" w:hAnsiTheme="majorHAnsi" w:cstheme="majorHAnsi"/>
          <w:b/>
          <w:bCs/>
          <w:sz w:val="22"/>
          <w:szCs w:val="22"/>
          <w:lang w:val="en-NZ"/>
        </w:rPr>
        <w:t>Qualification/ Specialisation</w:t>
      </w:r>
    </w:p>
    <w:p w14:paraId="71E37118" w14:textId="779107CA" w:rsidR="005B0F54" w:rsidRDefault="00864979" w:rsidP="00864979">
      <w:pPr>
        <w:tabs>
          <w:tab w:val="left" w:pos="3119"/>
        </w:tabs>
        <w:rPr>
          <w:rFonts w:asciiTheme="majorHAnsi" w:hAnsiTheme="majorHAnsi" w:cstheme="majorHAnsi"/>
          <w:sz w:val="22"/>
          <w:szCs w:val="22"/>
          <w:lang w:val="en-NZ"/>
        </w:rPr>
      </w:pPr>
      <w:r w:rsidRPr="00864979">
        <w:rPr>
          <w:rFonts w:asciiTheme="majorHAnsi" w:hAnsiTheme="majorHAnsi" w:cstheme="majorHAnsi"/>
          <w:b/>
          <w:bCs/>
          <w:sz w:val="22"/>
          <w:szCs w:val="22"/>
          <w:lang w:val="en-NZ"/>
        </w:rPr>
        <w:t>Formal Title(s):</w:t>
      </w:r>
      <w:r w:rsidR="005B0F54">
        <w:rPr>
          <w:rFonts w:asciiTheme="majorHAnsi" w:hAnsiTheme="majorHAnsi" w:cstheme="majorHAnsi"/>
          <w:b/>
          <w:bCs/>
          <w:sz w:val="22"/>
          <w:szCs w:val="22"/>
          <w:lang w:val="en-NZ"/>
        </w:rPr>
        <w:tab/>
      </w:r>
      <w:r w:rsidR="005B0F54" w:rsidRPr="00FA33F5">
        <w:rPr>
          <w:rFonts w:asciiTheme="majorHAnsi" w:hAnsiTheme="majorHAnsi" w:cstheme="majorHAnsi"/>
          <w:bCs/>
          <w:sz w:val="22"/>
          <w:szCs w:val="22"/>
          <w:lang w:val="en-NZ"/>
        </w:rPr>
        <w:t>&lt;Maximum of 75 characters&gt;</w:t>
      </w:r>
    </w:p>
    <w:p w14:paraId="71E37119" w14:textId="77777777" w:rsidR="005B0F54" w:rsidRDefault="005B0F54" w:rsidP="00864979">
      <w:pPr>
        <w:tabs>
          <w:tab w:val="left" w:pos="3119"/>
        </w:tabs>
        <w:rPr>
          <w:rFonts w:asciiTheme="majorHAnsi" w:hAnsiTheme="majorHAnsi" w:cstheme="majorHAnsi"/>
          <w:sz w:val="22"/>
          <w:szCs w:val="22"/>
          <w:lang w:val="en-NZ"/>
        </w:rPr>
      </w:pPr>
    </w:p>
    <w:p w14:paraId="464987DB" w14:textId="77777777" w:rsidR="00864979" w:rsidRPr="00864979" w:rsidRDefault="00864979" w:rsidP="00864979">
      <w:pPr>
        <w:tabs>
          <w:tab w:val="left" w:pos="3119"/>
        </w:tabs>
        <w:rPr>
          <w:rFonts w:asciiTheme="majorHAnsi" w:hAnsiTheme="majorHAnsi" w:cstheme="majorHAnsi"/>
          <w:b/>
          <w:bCs/>
          <w:sz w:val="22"/>
          <w:szCs w:val="22"/>
          <w:lang w:val="en-NZ"/>
        </w:rPr>
      </w:pPr>
      <w:r w:rsidRPr="00864979">
        <w:rPr>
          <w:rFonts w:asciiTheme="majorHAnsi" w:hAnsiTheme="majorHAnsi" w:cstheme="majorHAnsi"/>
          <w:b/>
          <w:bCs/>
          <w:sz w:val="22"/>
          <w:szCs w:val="22"/>
          <w:lang w:val="en-NZ"/>
        </w:rPr>
        <w:t>Qualification/ Specialisation</w:t>
      </w:r>
    </w:p>
    <w:p w14:paraId="71E3711C" w14:textId="23CC2DCA" w:rsidR="005B0F54" w:rsidRDefault="00864979" w:rsidP="00864979">
      <w:pPr>
        <w:tabs>
          <w:tab w:val="left" w:pos="3119"/>
        </w:tabs>
        <w:rPr>
          <w:rFonts w:asciiTheme="majorHAnsi" w:hAnsiTheme="majorHAnsi" w:cstheme="majorHAnsi"/>
          <w:bCs/>
          <w:sz w:val="22"/>
          <w:szCs w:val="22"/>
          <w:lang w:val="en-NZ"/>
        </w:rPr>
      </w:pPr>
      <w:r w:rsidRPr="00864979">
        <w:rPr>
          <w:rFonts w:asciiTheme="majorHAnsi" w:hAnsiTheme="majorHAnsi" w:cstheme="majorHAnsi"/>
          <w:b/>
          <w:bCs/>
          <w:sz w:val="22"/>
          <w:szCs w:val="22"/>
          <w:lang w:val="en-NZ"/>
        </w:rPr>
        <w:t>Formal Abbreviated title(s):</w:t>
      </w:r>
      <w:r w:rsidR="005B0F54">
        <w:rPr>
          <w:rFonts w:asciiTheme="majorHAnsi" w:hAnsiTheme="majorHAnsi" w:cstheme="majorHAnsi"/>
          <w:b/>
          <w:bCs/>
          <w:sz w:val="22"/>
          <w:szCs w:val="22"/>
          <w:lang w:val="en-NZ"/>
        </w:rPr>
        <w:tab/>
      </w:r>
      <w:r w:rsidR="00CD3637">
        <w:rPr>
          <w:rFonts w:asciiTheme="majorHAnsi" w:hAnsiTheme="majorHAnsi" w:cstheme="majorHAnsi"/>
          <w:bCs/>
          <w:sz w:val="22"/>
          <w:szCs w:val="22"/>
          <w:lang w:val="en-NZ"/>
        </w:rPr>
        <w:t>&lt;Qualification m</w:t>
      </w:r>
      <w:r w:rsidR="00CD3637" w:rsidRPr="00FA33F5">
        <w:rPr>
          <w:rFonts w:asciiTheme="majorHAnsi" w:hAnsiTheme="majorHAnsi" w:cstheme="majorHAnsi"/>
          <w:bCs/>
          <w:sz w:val="22"/>
          <w:szCs w:val="22"/>
          <w:lang w:val="en-NZ"/>
        </w:rPr>
        <w:t>aximum of 16 characters</w:t>
      </w:r>
      <w:r w:rsidR="00CD3637">
        <w:rPr>
          <w:rFonts w:asciiTheme="majorHAnsi" w:hAnsiTheme="majorHAnsi" w:cstheme="majorHAnsi"/>
          <w:bCs/>
          <w:sz w:val="22"/>
          <w:szCs w:val="22"/>
          <w:lang w:val="en-NZ"/>
        </w:rPr>
        <w:t xml:space="preserve">; Specialisation </w:t>
      </w:r>
      <w:r w:rsidR="00CD3637">
        <w:rPr>
          <w:rFonts w:asciiTheme="majorHAnsi" w:hAnsiTheme="majorHAnsi" w:cstheme="majorHAnsi"/>
          <w:bCs/>
          <w:sz w:val="22"/>
          <w:szCs w:val="22"/>
          <w:lang w:val="en-NZ"/>
        </w:rPr>
        <w:tab/>
        <w:t>maximum 12 characters&gt;</w:t>
      </w:r>
    </w:p>
    <w:p w14:paraId="71E3711D" w14:textId="77777777" w:rsidR="00CD3637" w:rsidRDefault="00CD3637" w:rsidP="00CD3637">
      <w:pPr>
        <w:tabs>
          <w:tab w:val="left" w:pos="3402"/>
        </w:tabs>
        <w:rPr>
          <w:rFonts w:asciiTheme="majorHAnsi" w:hAnsiTheme="majorHAnsi" w:cstheme="majorHAnsi"/>
          <w:sz w:val="20"/>
          <w:szCs w:val="20"/>
          <w:lang w:val="en-NZ"/>
        </w:rPr>
      </w:pPr>
    </w:p>
    <w:p w14:paraId="71E37120" w14:textId="77777777" w:rsidR="005B0F54" w:rsidRPr="005B0F54" w:rsidRDefault="005B0F54" w:rsidP="00B34DC5">
      <w:pPr>
        <w:pStyle w:val="Title"/>
        <w:jc w:val="left"/>
        <w:rPr>
          <w:rFonts w:asciiTheme="majorHAnsi" w:hAnsiTheme="majorHAnsi" w:cstheme="majorHAnsi"/>
          <w:b w:val="0"/>
          <w:sz w:val="22"/>
          <w:szCs w:val="22"/>
        </w:rPr>
      </w:pPr>
    </w:p>
    <w:p w14:paraId="71E37121" w14:textId="77777777" w:rsidR="005B0F54" w:rsidRPr="005B0F54" w:rsidRDefault="005B0F54" w:rsidP="00B34DC5">
      <w:pPr>
        <w:pStyle w:val="Title"/>
        <w:jc w:val="left"/>
        <w:rPr>
          <w:rFonts w:asciiTheme="majorHAnsi" w:hAnsiTheme="majorHAnsi" w:cstheme="majorHAnsi"/>
          <w:sz w:val="22"/>
          <w:szCs w:val="22"/>
          <w:lang w:val="en-AU"/>
        </w:rPr>
      </w:pPr>
      <w:r w:rsidRPr="005B0F54">
        <w:rPr>
          <w:rFonts w:asciiTheme="majorHAnsi" w:hAnsiTheme="majorHAnsi" w:cstheme="majorHAnsi"/>
          <w:sz w:val="22"/>
          <w:szCs w:val="22"/>
          <w:lang w:val="en-AU"/>
        </w:rPr>
        <w:t>Notification</w:t>
      </w:r>
    </w:p>
    <w:p w14:paraId="71E37122" w14:textId="4FCF7323" w:rsidR="005B0F54" w:rsidRDefault="005B0F54" w:rsidP="00B34DC5">
      <w:pPr>
        <w:pStyle w:val="Title"/>
        <w:jc w:val="left"/>
        <w:rPr>
          <w:rFonts w:asciiTheme="majorHAnsi" w:hAnsiTheme="majorHAnsi" w:cstheme="majorHAnsi"/>
          <w:b w:val="0"/>
          <w:sz w:val="22"/>
          <w:szCs w:val="22"/>
        </w:rPr>
      </w:pPr>
      <w:r w:rsidRPr="005B0F54">
        <w:rPr>
          <w:rFonts w:asciiTheme="majorHAnsi" w:hAnsiTheme="majorHAnsi" w:cstheme="majorHAnsi"/>
          <w:b w:val="0"/>
          <w:sz w:val="22"/>
          <w:szCs w:val="22"/>
          <w:lang w:val="en-AU"/>
        </w:rPr>
        <w:t xml:space="preserve">The following notification is made under Section </w:t>
      </w:r>
      <w:r w:rsidR="00286B08">
        <w:rPr>
          <w:rFonts w:asciiTheme="majorHAnsi" w:hAnsiTheme="majorHAnsi" w:cstheme="majorHAnsi"/>
          <w:b w:val="0"/>
          <w:sz w:val="22"/>
          <w:szCs w:val="22"/>
          <w:lang w:val="en-AU"/>
        </w:rPr>
        <w:t>6</w:t>
      </w:r>
      <w:r w:rsidRPr="005B0F54">
        <w:rPr>
          <w:rFonts w:asciiTheme="majorHAnsi" w:hAnsiTheme="majorHAnsi" w:cstheme="majorHAnsi"/>
          <w:b w:val="0"/>
          <w:sz w:val="22"/>
          <w:szCs w:val="22"/>
          <w:lang w:val="en-AU"/>
        </w:rPr>
        <w:t xml:space="preserve">.2 of CUAP </w:t>
      </w:r>
      <w:r w:rsidR="003D01A1">
        <w:rPr>
          <w:rFonts w:asciiTheme="majorHAnsi" w:hAnsiTheme="majorHAnsi" w:cstheme="majorHAnsi"/>
          <w:b w:val="0"/>
          <w:sz w:val="22"/>
          <w:szCs w:val="22"/>
          <w:lang w:val="en-AU"/>
        </w:rPr>
        <w:t>Handbook</w:t>
      </w:r>
      <w:r w:rsidRPr="005B0F54">
        <w:rPr>
          <w:rFonts w:asciiTheme="majorHAnsi" w:hAnsiTheme="majorHAnsi" w:cstheme="majorHAnsi"/>
          <w:b w:val="0"/>
          <w:sz w:val="22"/>
          <w:szCs w:val="22"/>
          <w:lang w:val="en-AU"/>
        </w:rPr>
        <w:t>.  Massey University proposes to add a &lt;Qualification/Specialisation&gt; to its suite of qualifications</w:t>
      </w:r>
    </w:p>
    <w:p w14:paraId="71E37123" w14:textId="77777777" w:rsidR="005B0F54" w:rsidRPr="005B0F54" w:rsidRDefault="005B0F54" w:rsidP="00B34DC5">
      <w:pPr>
        <w:pStyle w:val="Title"/>
        <w:jc w:val="left"/>
        <w:rPr>
          <w:rFonts w:asciiTheme="majorHAnsi" w:hAnsiTheme="majorHAnsi" w:cstheme="majorHAnsi"/>
          <w:b w:val="0"/>
          <w:sz w:val="22"/>
          <w:szCs w:val="22"/>
        </w:rPr>
      </w:pPr>
    </w:p>
    <w:p w14:paraId="71E37124" w14:textId="77777777" w:rsidR="005B0F54" w:rsidRPr="005B0F54" w:rsidRDefault="005B0F54" w:rsidP="00B34DC5">
      <w:pPr>
        <w:pStyle w:val="Title"/>
        <w:jc w:val="left"/>
        <w:rPr>
          <w:rFonts w:asciiTheme="majorHAnsi" w:hAnsiTheme="majorHAnsi" w:cstheme="majorHAnsi"/>
          <w:b w:val="0"/>
          <w:sz w:val="22"/>
          <w:szCs w:val="22"/>
        </w:rPr>
      </w:pPr>
    </w:p>
    <w:p w14:paraId="71E37125" w14:textId="77777777" w:rsidR="005B0F54" w:rsidRPr="005B0F54" w:rsidRDefault="005B0F54" w:rsidP="00B34DC5">
      <w:pPr>
        <w:pStyle w:val="Title"/>
        <w:jc w:val="left"/>
        <w:rPr>
          <w:rFonts w:asciiTheme="majorHAnsi" w:hAnsiTheme="majorHAnsi" w:cstheme="majorHAnsi"/>
          <w:sz w:val="22"/>
          <w:szCs w:val="22"/>
          <w:lang w:val="en-AU"/>
        </w:rPr>
      </w:pPr>
      <w:r w:rsidRPr="005B0F54">
        <w:rPr>
          <w:rFonts w:asciiTheme="majorHAnsi" w:hAnsiTheme="majorHAnsi" w:cstheme="majorHAnsi"/>
          <w:sz w:val="22"/>
          <w:szCs w:val="22"/>
          <w:lang w:val="en-AU"/>
        </w:rPr>
        <w:t>Related Established Qualification/Specialisation</w:t>
      </w:r>
    </w:p>
    <w:p w14:paraId="71E37126" w14:textId="77777777" w:rsidR="00452CDA" w:rsidRDefault="00452CDA" w:rsidP="00B34DC5">
      <w:pPr>
        <w:pStyle w:val="Title"/>
        <w:jc w:val="left"/>
        <w:rPr>
          <w:rFonts w:asciiTheme="majorHAnsi" w:hAnsiTheme="majorHAnsi" w:cstheme="majorHAnsi"/>
          <w:b w:val="0"/>
          <w:sz w:val="22"/>
          <w:szCs w:val="22"/>
        </w:rPr>
      </w:pPr>
    </w:p>
    <w:p w14:paraId="71E37127" w14:textId="77777777" w:rsidR="00EA725B" w:rsidRPr="005B0F54" w:rsidRDefault="00EA725B" w:rsidP="00B34DC5">
      <w:pPr>
        <w:pStyle w:val="Title"/>
        <w:jc w:val="left"/>
        <w:rPr>
          <w:rFonts w:asciiTheme="majorHAnsi" w:hAnsiTheme="majorHAnsi" w:cstheme="majorHAnsi"/>
          <w:b w:val="0"/>
          <w:sz w:val="22"/>
          <w:szCs w:val="22"/>
        </w:rPr>
      </w:pPr>
    </w:p>
    <w:p w14:paraId="71E37128" w14:textId="77777777" w:rsidR="005B0F54" w:rsidRPr="00EA725B" w:rsidRDefault="00C7628B" w:rsidP="00B34DC5">
      <w:pPr>
        <w:pStyle w:val="Title"/>
        <w:jc w:val="left"/>
        <w:rPr>
          <w:rFonts w:asciiTheme="majorHAnsi" w:hAnsiTheme="majorHAnsi" w:cstheme="majorHAnsi"/>
          <w:b w:val="0"/>
          <w:sz w:val="22"/>
          <w:szCs w:val="22"/>
        </w:rPr>
      </w:pPr>
      <w:r>
        <w:rPr>
          <w:rFonts w:asciiTheme="majorHAnsi" w:hAnsiTheme="majorHAnsi" w:cstheme="majorHAnsi"/>
          <w:sz w:val="22"/>
          <w:szCs w:val="22"/>
        </w:rPr>
        <w:t>Year New Qualification/S</w:t>
      </w:r>
      <w:r w:rsidR="005B0F54" w:rsidRPr="00EA725B">
        <w:rPr>
          <w:rFonts w:asciiTheme="majorHAnsi" w:hAnsiTheme="majorHAnsi" w:cstheme="majorHAnsi"/>
          <w:sz w:val="22"/>
          <w:szCs w:val="22"/>
        </w:rPr>
        <w:t xml:space="preserve">pecialisation to be </w:t>
      </w:r>
      <w:r>
        <w:rPr>
          <w:rFonts w:asciiTheme="majorHAnsi" w:hAnsiTheme="majorHAnsi" w:cstheme="majorHAnsi"/>
          <w:sz w:val="22"/>
          <w:szCs w:val="22"/>
        </w:rPr>
        <w:t>Introduced</w:t>
      </w:r>
      <w:r w:rsidR="005B0F54" w:rsidRPr="00EA725B">
        <w:rPr>
          <w:rFonts w:asciiTheme="majorHAnsi" w:hAnsiTheme="majorHAnsi" w:cstheme="majorHAnsi"/>
          <w:sz w:val="22"/>
          <w:szCs w:val="22"/>
        </w:rPr>
        <w:t>:</w:t>
      </w:r>
    </w:p>
    <w:p w14:paraId="71E37129" w14:textId="77777777" w:rsidR="00120C78" w:rsidRDefault="00120C78" w:rsidP="00B34DC5">
      <w:pPr>
        <w:pStyle w:val="Title"/>
        <w:jc w:val="left"/>
        <w:rPr>
          <w:rFonts w:asciiTheme="majorHAnsi" w:hAnsiTheme="majorHAnsi" w:cstheme="majorHAnsi"/>
          <w:b w:val="0"/>
          <w:sz w:val="22"/>
          <w:szCs w:val="22"/>
        </w:rPr>
      </w:pPr>
    </w:p>
    <w:p w14:paraId="71E3712A" w14:textId="77777777" w:rsidR="00120C78" w:rsidRPr="00B34DC5" w:rsidRDefault="00120C78" w:rsidP="00B34DC5">
      <w:pPr>
        <w:pStyle w:val="Title"/>
        <w:jc w:val="left"/>
        <w:rPr>
          <w:rFonts w:asciiTheme="majorHAnsi" w:hAnsiTheme="majorHAnsi" w:cstheme="majorHAnsi"/>
          <w:b w:val="0"/>
          <w:sz w:val="22"/>
          <w:szCs w:val="22"/>
        </w:rPr>
      </w:pPr>
    </w:p>
    <w:p w14:paraId="71E3712B" w14:textId="77777777" w:rsidR="00120C78" w:rsidRDefault="00C7628B" w:rsidP="00B34DC5">
      <w:pPr>
        <w:pStyle w:val="Title"/>
        <w:jc w:val="left"/>
        <w:rPr>
          <w:rFonts w:asciiTheme="majorHAnsi" w:hAnsiTheme="majorHAnsi" w:cstheme="majorHAnsi"/>
          <w:b w:val="0"/>
          <w:sz w:val="22"/>
          <w:szCs w:val="22"/>
        </w:rPr>
      </w:pPr>
      <w:r>
        <w:rPr>
          <w:rFonts w:asciiTheme="majorHAnsi" w:hAnsiTheme="majorHAnsi" w:cstheme="majorHAnsi"/>
          <w:sz w:val="22"/>
          <w:szCs w:val="22"/>
        </w:rPr>
        <w:t>Proposal Details</w:t>
      </w:r>
    </w:p>
    <w:p w14:paraId="71E3712C" w14:textId="77777777" w:rsidR="00EA725B" w:rsidRDefault="00EA725B" w:rsidP="00B34DC5">
      <w:pPr>
        <w:pStyle w:val="Title"/>
        <w:jc w:val="left"/>
        <w:rPr>
          <w:rFonts w:asciiTheme="majorHAnsi" w:hAnsiTheme="majorHAnsi" w:cstheme="majorHAnsi"/>
          <w:b w:val="0"/>
          <w:sz w:val="22"/>
          <w:szCs w:val="22"/>
        </w:rPr>
      </w:pPr>
      <w:r w:rsidRPr="00EA725B">
        <w:rPr>
          <w:rFonts w:asciiTheme="majorHAnsi" w:hAnsiTheme="majorHAnsi" w:cstheme="majorHAnsi"/>
          <w:b w:val="0"/>
          <w:sz w:val="22"/>
          <w:szCs w:val="22"/>
        </w:rPr>
        <w:t>&lt;Delete non-applicable statements&gt;</w:t>
      </w:r>
    </w:p>
    <w:p w14:paraId="71E3712D" w14:textId="77777777" w:rsidR="00F923C3" w:rsidRPr="00EA725B" w:rsidRDefault="00F923C3" w:rsidP="00B34DC5">
      <w:pPr>
        <w:pStyle w:val="Title"/>
        <w:jc w:val="left"/>
        <w:rPr>
          <w:rFonts w:asciiTheme="majorHAnsi" w:hAnsiTheme="majorHAnsi" w:cstheme="majorHAnsi"/>
          <w:b w:val="0"/>
          <w:sz w:val="22"/>
          <w:szCs w:val="22"/>
        </w:rPr>
      </w:pPr>
    </w:p>
    <w:p w14:paraId="71E3712E" w14:textId="590573E6" w:rsidR="00EA725B" w:rsidRPr="00EA725B" w:rsidRDefault="00EA725B" w:rsidP="00B34DC5">
      <w:pPr>
        <w:pStyle w:val="Title"/>
        <w:jc w:val="left"/>
        <w:rPr>
          <w:rFonts w:asciiTheme="majorHAnsi" w:hAnsiTheme="majorHAnsi" w:cstheme="majorHAnsi"/>
          <w:b w:val="0"/>
          <w:sz w:val="22"/>
          <w:szCs w:val="22"/>
        </w:rPr>
      </w:pPr>
      <w:r w:rsidRPr="00EA725B">
        <w:rPr>
          <w:rFonts w:asciiTheme="majorHAnsi" w:hAnsiTheme="majorHAnsi" w:cstheme="majorHAnsi"/>
          <w:b w:val="0"/>
          <w:sz w:val="22"/>
          <w:szCs w:val="22"/>
        </w:rPr>
        <w:t xml:space="preserve">Introduction of a &lt;diploma or certificate&gt;, when the University already has an established bachelor’s degree in the subject and the new qualification draws on existing </w:t>
      </w:r>
      <w:r w:rsidR="00D1299A">
        <w:rPr>
          <w:rFonts w:asciiTheme="majorHAnsi" w:hAnsiTheme="majorHAnsi" w:cstheme="majorHAnsi"/>
          <w:b w:val="0"/>
          <w:sz w:val="22"/>
          <w:szCs w:val="22"/>
        </w:rPr>
        <w:t>course</w:t>
      </w:r>
      <w:r w:rsidRPr="00EA725B">
        <w:rPr>
          <w:rFonts w:asciiTheme="majorHAnsi" w:hAnsiTheme="majorHAnsi" w:cstheme="majorHAnsi"/>
          <w:b w:val="0"/>
          <w:sz w:val="22"/>
          <w:szCs w:val="22"/>
        </w:rPr>
        <w:t>s.</w:t>
      </w:r>
    </w:p>
    <w:p w14:paraId="71E3712F" w14:textId="77777777" w:rsidR="00EA725B" w:rsidRPr="00EA725B" w:rsidRDefault="00EA725B" w:rsidP="00B34DC5">
      <w:pPr>
        <w:pStyle w:val="Title"/>
        <w:jc w:val="left"/>
        <w:rPr>
          <w:rFonts w:asciiTheme="majorHAnsi" w:hAnsiTheme="majorHAnsi" w:cstheme="majorHAnsi"/>
          <w:b w:val="0"/>
          <w:sz w:val="22"/>
          <w:szCs w:val="22"/>
        </w:rPr>
      </w:pPr>
      <w:r w:rsidRPr="00EA725B">
        <w:rPr>
          <w:rFonts w:asciiTheme="majorHAnsi" w:hAnsiTheme="majorHAnsi" w:cstheme="majorHAnsi"/>
          <w:b w:val="0"/>
          <w:sz w:val="22"/>
          <w:szCs w:val="22"/>
        </w:rPr>
        <w:t>&lt;OR&gt;</w:t>
      </w:r>
    </w:p>
    <w:p w14:paraId="71E37130" w14:textId="413C2F52" w:rsidR="00EA725B" w:rsidRPr="00EA725B" w:rsidRDefault="00EA725B" w:rsidP="00B34DC5">
      <w:pPr>
        <w:pStyle w:val="Title"/>
        <w:jc w:val="left"/>
        <w:rPr>
          <w:rFonts w:asciiTheme="majorHAnsi" w:hAnsiTheme="majorHAnsi" w:cstheme="majorHAnsi"/>
          <w:b w:val="0"/>
          <w:sz w:val="22"/>
          <w:szCs w:val="22"/>
        </w:rPr>
      </w:pPr>
      <w:r w:rsidRPr="00EA725B">
        <w:rPr>
          <w:rFonts w:asciiTheme="majorHAnsi" w:hAnsiTheme="majorHAnsi" w:cstheme="majorHAnsi"/>
          <w:b w:val="0"/>
          <w:sz w:val="22"/>
          <w:szCs w:val="22"/>
        </w:rPr>
        <w:t xml:space="preserve">Introduction of a &lt;graduate or postgraduate diploma or certificate&gt; programme, when the University already has an established bachelor’s honours or master’s programme in the subject and the new qualification draws on existing </w:t>
      </w:r>
      <w:r w:rsidR="00D1299A">
        <w:rPr>
          <w:rFonts w:asciiTheme="majorHAnsi" w:hAnsiTheme="majorHAnsi" w:cstheme="majorHAnsi"/>
          <w:b w:val="0"/>
          <w:sz w:val="22"/>
          <w:szCs w:val="22"/>
        </w:rPr>
        <w:t>course</w:t>
      </w:r>
      <w:r w:rsidRPr="00EA725B">
        <w:rPr>
          <w:rFonts w:asciiTheme="majorHAnsi" w:hAnsiTheme="majorHAnsi" w:cstheme="majorHAnsi"/>
          <w:b w:val="0"/>
          <w:sz w:val="22"/>
          <w:szCs w:val="22"/>
        </w:rPr>
        <w:t>s.</w:t>
      </w:r>
    </w:p>
    <w:p w14:paraId="71E37131" w14:textId="77777777" w:rsidR="00EA725B" w:rsidRPr="00EA725B" w:rsidRDefault="00EA725B" w:rsidP="00B34DC5">
      <w:pPr>
        <w:pStyle w:val="Title"/>
        <w:jc w:val="left"/>
        <w:rPr>
          <w:rFonts w:asciiTheme="majorHAnsi" w:hAnsiTheme="majorHAnsi" w:cstheme="majorHAnsi"/>
          <w:b w:val="0"/>
          <w:sz w:val="22"/>
          <w:szCs w:val="22"/>
        </w:rPr>
      </w:pPr>
      <w:r w:rsidRPr="00EA725B">
        <w:rPr>
          <w:rFonts w:asciiTheme="majorHAnsi" w:hAnsiTheme="majorHAnsi" w:cstheme="majorHAnsi"/>
          <w:b w:val="0"/>
          <w:sz w:val="22"/>
          <w:szCs w:val="22"/>
        </w:rPr>
        <w:t>&lt;OR&gt;</w:t>
      </w:r>
    </w:p>
    <w:p w14:paraId="71E37132" w14:textId="77777777" w:rsidR="00EA725B" w:rsidRPr="00EA725B" w:rsidRDefault="00EA725B" w:rsidP="00B34DC5">
      <w:pPr>
        <w:pStyle w:val="Title"/>
        <w:jc w:val="left"/>
        <w:rPr>
          <w:rFonts w:asciiTheme="majorHAnsi" w:hAnsiTheme="majorHAnsi" w:cstheme="majorHAnsi"/>
          <w:b w:val="0"/>
          <w:sz w:val="22"/>
          <w:szCs w:val="22"/>
        </w:rPr>
      </w:pPr>
      <w:r w:rsidRPr="00EA725B">
        <w:rPr>
          <w:rFonts w:asciiTheme="majorHAnsi" w:hAnsiTheme="majorHAnsi" w:cstheme="majorHAnsi"/>
          <w:b w:val="0"/>
          <w:sz w:val="22"/>
          <w:szCs w:val="22"/>
        </w:rPr>
        <w:t>Introduction of a Minor in an undergraduate degree, when there is already an established Major in the subject.</w:t>
      </w:r>
    </w:p>
    <w:p w14:paraId="71E37133" w14:textId="77777777" w:rsidR="00EA725B" w:rsidRDefault="00EA725B" w:rsidP="00B34DC5">
      <w:pPr>
        <w:pStyle w:val="Title"/>
        <w:jc w:val="left"/>
        <w:rPr>
          <w:rFonts w:asciiTheme="majorHAnsi" w:hAnsiTheme="majorHAnsi" w:cstheme="majorHAnsi"/>
          <w:sz w:val="22"/>
          <w:szCs w:val="22"/>
          <w:lang w:val="en-AU"/>
        </w:rPr>
      </w:pPr>
    </w:p>
    <w:p w14:paraId="71E37134" w14:textId="77777777" w:rsidR="00EA725B" w:rsidRPr="00EA725B" w:rsidRDefault="00EA725B" w:rsidP="00B34DC5">
      <w:pPr>
        <w:pStyle w:val="Title"/>
        <w:jc w:val="left"/>
        <w:rPr>
          <w:rFonts w:asciiTheme="majorHAnsi" w:hAnsiTheme="majorHAnsi" w:cstheme="majorHAnsi"/>
          <w:b w:val="0"/>
          <w:sz w:val="22"/>
          <w:szCs w:val="22"/>
          <w:lang w:val="en-AU"/>
        </w:rPr>
      </w:pPr>
      <w:r w:rsidRPr="00EA725B">
        <w:rPr>
          <w:rFonts w:asciiTheme="majorHAnsi" w:hAnsiTheme="majorHAnsi" w:cstheme="majorHAnsi"/>
          <w:sz w:val="22"/>
          <w:szCs w:val="22"/>
          <w:lang w:val="en-AU"/>
        </w:rPr>
        <w:t xml:space="preserve">Specific Details </w:t>
      </w:r>
    </w:p>
    <w:p w14:paraId="71E37135" w14:textId="77777777" w:rsidR="00EA725B" w:rsidRDefault="00EA725B" w:rsidP="00B34DC5">
      <w:pPr>
        <w:pStyle w:val="Title"/>
        <w:jc w:val="both"/>
        <w:rPr>
          <w:rFonts w:asciiTheme="majorHAnsi" w:hAnsiTheme="majorHAnsi" w:cstheme="majorHAnsi"/>
          <w:b w:val="0"/>
          <w:sz w:val="22"/>
          <w:szCs w:val="22"/>
        </w:rPr>
      </w:pPr>
      <w:r w:rsidRPr="00EA725B">
        <w:rPr>
          <w:rFonts w:asciiTheme="majorHAnsi" w:hAnsiTheme="majorHAnsi" w:cstheme="majorHAnsi"/>
          <w:b w:val="0"/>
          <w:sz w:val="22"/>
          <w:szCs w:val="22"/>
          <w:lang w:val="en-AU"/>
        </w:rPr>
        <w:t>&lt;Additional information here regarding the proposal, if needed.&gt;</w:t>
      </w:r>
    </w:p>
    <w:p w14:paraId="71E37136" w14:textId="77777777" w:rsidR="00EA725B" w:rsidRDefault="00EA725B" w:rsidP="00B34DC5">
      <w:pPr>
        <w:pStyle w:val="TableText2"/>
        <w:rPr>
          <w:rFonts w:asciiTheme="majorHAnsi" w:hAnsiTheme="majorHAnsi" w:cstheme="majorHAnsi"/>
          <w:sz w:val="22"/>
          <w:szCs w:val="22"/>
        </w:rPr>
      </w:pPr>
    </w:p>
    <w:p w14:paraId="71E37137" w14:textId="77777777" w:rsidR="00EA725B" w:rsidRPr="00EA725B" w:rsidRDefault="00EA725B" w:rsidP="00B34DC5">
      <w:pPr>
        <w:pStyle w:val="TableText2"/>
        <w:rPr>
          <w:rFonts w:asciiTheme="majorHAnsi" w:hAnsiTheme="majorHAnsi" w:cstheme="majorHAnsi"/>
          <w:b w:val="0"/>
          <w:sz w:val="22"/>
          <w:szCs w:val="22"/>
        </w:rPr>
      </w:pPr>
      <w:r w:rsidRPr="00BE18F5">
        <w:rPr>
          <w:rFonts w:asciiTheme="majorHAnsi" w:hAnsiTheme="majorHAnsi" w:cstheme="majorHAnsi"/>
          <w:sz w:val="22"/>
          <w:szCs w:val="22"/>
        </w:rPr>
        <w:t>Rationale</w:t>
      </w:r>
    </w:p>
    <w:p w14:paraId="71E37138" w14:textId="77777777" w:rsidR="00EA725B" w:rsidRPr="00BE18F5" w:rsidRDefault="00EA725B" w:rsidP="00B34DC5">
      <w:pPr>
        <w:spacing w:before="60" w:after="60"/>
        <w:jc w:val="both"/>
        <w:rPr>
          <w:rFonts w:asciiTheme="majorHAnsi" w:hAnsiTheme="majorHAnsi" w:cstheme="majorHAnsi"/>
          <w:sz w:val="22"/>
          <w:szCs w:val="22"/>
          <w:lang w:val="en-NZ"/>
        </w:rPr>
      </w:pPr>
      <w:r w:rsidRPr="00BE18F5">
        <w:rPr>
          <w:rFonts w:asciiTheme="majorHAnsi" w:hAnsiTheme="majorHAnsi" w:cstheme="majorHAnsi"/>
          <w:sz w:val="22"/>
          <w:szCs w:val="22"/>
          <w:lang w:val="en-NZ"/>
        </w:rPr>
        <w:t>&lt;An explanation as to why the proposal is being put forward; where appropriate you should relate this to the context of the University’s strategic and planning goals.&gt;</w:t>
      </w:r>
    </w:p>
    <w:p w14:paraId="71E37139" w14:textId="77777777" w:rsidR="00EA725B" w:rsidRDefault="00EA725B" w:rsidP="00B34DC5">
      <w:pPr>
        <w:pStyle w:val="Title"/>
        <w:jc w:val="left"/>
        <w:rPr>
          <w:rFonts w:asciiTheme="majorHAnsi" w:hAnsiTheme="majorHAnsi" w:cstheme="majorHAnsi"/>
          <w:b w:val="0"/>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6995"/>
      </w:tblGrid>
      <w:tr w:rsidR="00EA725B" w:rsidRPr="009C0763" w14:paraId="71E3713C" w14:textId="77777777" w:rsidTr="00060645">
        <w:trPr>
          <w:trHeight w:val="75"/>
        </w:trPr>
        <w:tc>
          <w:tcPr>
            <w:tcW w:w="9640" w:type="dxa"/>
            <w:gridSpan w:val="2"/>
            <w:tcBorders>
              <w:top w:val="single" w:sz="4" w:space="0" w:color="auto"/>
              <w:left w:val="single" w:sz="4" w:space="0" w:color="auto"/>
              <w:bottom w:val="single" w:sz="4" w:space="0" w:color="auto"/>
              <w:right w:val="single" w:sz="4" w:space="0" w:color="auto"/>
            </w:tcBorders>
          </w:tcPr>
          <w:p w14:paraId="71E3713A" w14:textId="77777777" w:rsidR="00EA725B" w:rsidRPr="00EA725B" w:rsidRDefault="00EA725B" w:rsidP="00B34DC5">
            <w:pPr>
              <w:jc w:val="center"/>
              <w:rPr>
                <w:rFonts w:asciiTheme="majorHAnsi" w:hAnsiTheme="majorHAnsi" w:cstheme="majorHAnsi"/>
                <w:b/>
                <w:bCs/>
                <w:sz w:val="22"/>
                <w:szCs w:val="22"/>
              </w:rPr>
            </w:pPr>
            <w:r w:rsidRPr="00EA725B">
              <w:rPr>
                <w:rFonts w:asciiTheme="majorHAnsi" w:hAnsiTheme="majorHAnsi" w:cstheme="majorHAnsi"/>
                <w:b/>
                <w:bCs/>
                <w:sz w:val="22"/>
                <w:szCs w:val="22"/>
              </w:rPr>
              <w:t xml:space="preserve">New Zealand Qualifications Framework Information </w:t>
            </w:r>
          </w:p>
          <w:p w14:paraId="71E3713B" w14:textId="77777777" w:rsidR="00EA725B" w:rsidRPr="00120C78" w:rsidRDefault="00EA725B" w:rsidP="00B34DC5">
            <w:pPr>
              <w:jc w:val="center"/>
              <w:rPr>
                <w:rFonts w:asciiTheme="majorHAnsi" w:hAnsiTheme="majorHAnsi" w:cstheme="majorHAnsi"/>
                <w:bCs/>
                <w:sz w:val="22"/>
                <w:szCs w:val="22"/>
              </w:rPr>
            </w:pPr>
            <w:r w:rsidRPr="00120C78">
              <w:rPr>
                <w:rFonts w:asciiTheme="majorHAnsi" w:hAnsiTheme="majorHAnsi" w:cstheme="majorHAnsi"/>
                <w:bCs/>
                <w:sz w:val="22"/>
                <w:szCs w:val="22"/>
              </w:rPr>
              <w:t>&lt;complete for New Qualifications only&gt;</w:t>
            </w:r>
          </w:p>
        </w:tc>
      </w:tr>
      <w:tr w:rsidR="00EA725B" w:rsidRPr="00FA33F5" w14:paraId="71E3713F" w14:textId="77777777" w:rsidTr="00060645">
        <w:trPr>
          <w:trHeight w:val="410"/>
        </w:trPr>
        <w:tc>
          <w:tcPr>
            <w:tcW w:w="2645" w:type="dxa"/>
            <w:shd w:val="clear" w:color="auto" w:fill="auto"/>
          </w:tcPr>
          <w:p w14:paraId="71E3713D" w14:textId="77777777" w:rsidR="00EA725B" w:rsidRPr="00FA33F5" w:rsidRDefault="00EA725B" w:rsidP="00B34DC5">
            <w:pPr>
              <w:jc w:val="both"/>
              <w:rPr>
                <w:rFonts w:asciiTheme="majorHAnsi" w:hAnsiTheme="majorHAnsi" w:cstheme="majorHAnsi"/>
                <w:b/>
                <w:bCs/>
                <w:sz w:val="22"/>
                <w:szCs w:val="22"/>
              </w:rPr>
            </w:pPr>
            <w:r w:rsidRPr="00FA33F5">
              <w:rPr>
                <w:rFonts w:asciiTheme="majorHAnsi" w:hAnsiTheme="majorHAnsi" w:cstheme="majorHAnsi"/>
                <w:b/>
                <w:bCs/>
                <w:sz w:val="22"/>
                <w:szCs w:val="22"/>
              </w:rPr>
              <w:t>Qualification Title</w:t>
            </w:r>
          </w:p>
        </w:tc>
        <w:tc>
          <w:tcPr>
            <w:tcW w:w="6995" w:type="dxa"/>
            <w:shd w:val="clear" w:color="auto" w:fill="auto"/>
          </w:tcPr>
          <w:p w14:paraId="71E3713E" w14:textId="77777777" w:rsidR="00EA725B" w:rsidRPr="00FA33F5" w:rsidRDefault="00EA725B" w:rsidP="00B34DC5">
            <w:pPr>
              <w:jc w:val="both"/>
              <w:rPr>
                <w:rFonts w:asciiTheme="majorHAnsi" w:hAnsiTheme="majorHAnsi" w:cstheme="majorHAnsi"/>
                <w:b/>
                <w:bCs/>
                <w:sz w:val="22"/>
                <w:szCs w:val="22"/>
                <w:lang w:val="en-NZ"/>
              </w:rPr>
            </w:pPr>
          </w:p>
        </w:tc>
      </w:tr>
      <w:tr w:rsidR="00EA725B" w:rsidRPr="00FA33F5" w14:paraId="71E37143" w14:textId="77777777" w:rsidTr="00060645">
        <w:trPr>
          <w:trHeight w:val="410"/>
        </w:trPr>
        <w:tc>
          <w:tcPr>
            <w:tcW w:w="2645" w:type="dxa"/>
            <w:shd w:val="clear" w:color="auto" w:fill="auto"/>
          </w:tcPr>
          <w:p w14:paraId="71E37140" w14:textId="77777777" w:rsidR="00EA725B" w:rsidRPr="00FA33F5" w:rsidRDefault="00EA725B" w:rsidP="00B34DC5">
            <w:pPr>
              <w:jc w:val="both"/>
              <w:rPr>
                <w:rFonts w:asciiTheme="majorHAnsi" w:hAnsiTheme="majorHAnsi" w:cstheme="majorHAnsi"/>
                <w:b/>
                <w:bCs/>
                <w:sz w:val="22"/>
                <w:szCs w:val="22"/>
              </w:rPr>
            </w:pPr>
            <w:r w:rsidRPr="00FA33F5">
              <w:rPr>
                <w:rFonts w:asciiTheme="majorHAnsi" w:hAnsiTheme="majorHAnsi" w:cstheme="majorHAnsi"/>
                <w:b/>
                <w:bCs/>
                <w:sz w:val="22"/>
                <w:szCs w:val="22"/>
              </w:rPr>
              <w:t>Qualification Type</w:t>
            </w:r>
          </w:p>
          <w:p w14:paraId="71E37141" w14:textId="77777777" w:rsidR="00EA725B" w:rsidRPr="00FA33F5" w:rsidRDefault="00EA725B" w:rsidP="00B34DC5">
            <w:pPr>
              <w:jc w:val="both"/>
              <w:rPr>
                <w:rFonts w:asciiTheme="majorHAnsi" w:hAnsiTheme="majorHAnsi" w:cstheme="majorHAnsi"/>
                <w:b/>
                <w:bCs/>
                <w:sz w:val="22"/>
                <w:szCs w:val="22"/>
              </w:rPr>
            </w:pPr>
            <w:r w:rsidRPr="00FA33F5">
              <w:rPr>
                <w:rFonts w:asciiTheme="majorHAnsi" w:hAnsiTheme="majorHAnsi" w:cstheme="majorHAnsi"/>
                <w:bCs/>
                <w:sz w:val="22"/>
                <w:szCs w:val="22"/>
              </w:rPr>
              <w:t xml:space="preserve">e.g. </w:t>
            </w:r>
            <w:r>
              <w:rPr>
                <w:rFonts w:asciiTheme="majorHAnsi" w:hAnsiTheme="majorHAnsi" w:cstheme="majorHAnsi"/>
                <w:bCs/>
                <w:sz w:val="22"/>
                <w:szCs w:val="22"/>
              </w:rPr>
              <w:t>Postgraduate Diploma</w:t>
            </w:r>
          </w:p>
        </w:tc>
        <w:tc>
          <w:tcPr>
            <w:tcW w:w="6995" w:type="dxa"/>
            <w:shd w:val="clear" w:color="auto" w:fill="auto"/>
          </w:tcPr>
          <w:p w14:paraId="71E37142" w14:textId="77777777" w:rsidR="00EA725B" w:rsidRPr="00FA33F5" w:rsidRDefault="00EA725B" w:rsidP="00B34DC5">
            <w:pPr>
              <w:jc w:val="both"/>
              <w:rPr>
                <w:rFonts w:asciiTheme="majorHAnsi" w:hAnsiTheme="majorHAnsi" w:cstheme="majorHAnsi"/>
                <w:bCs/>
                <w:sz w:val="22"/>
                <w:szCs w:val="22"/>
              </w:rPr>
            </w:pPr>
          </w:p>
        </w:tc>
      </w:tr>
      <w:tr w:rsidR="00EA725B" w:rsidRPr="00FA33F5" w14:paraId="71E37146" w14:textId="77777777" w:rsidTr="00060645">
        <w:trPr>
          <w:trHeight w:val="410"/>
        </w:trPr>
        <w:tc>
          <w:tcPr>
            <w:tcW w:w="2645" w:type="dxa"/>
            <w:shd w:val="clear" w:color="auto" w:fill="auto"/>
          </w:tcPr>
          <w:p w14:paraId="71E37144" w14:textId="77777777" w:rsidR="00EA725B" w:rsidRPr="00FA33F5" w:rsidRDefault="00EA725B" w:rsidP="00B34DC5">
            <w:pPr>
              <w:jc w:val="both"/>
              <w:rPr>
                <w:rFonts w:asciiTheme="majorHAnsi" w:hAnsiTheme="majorHAnsi" w:cstheme="majorHAnsi"/>
                <w:b/>
                <w:bCs/>
                <w:sz w:val="22"/>
                <w:szCs w:val="22"/>
              </w:rPr>
            </w:pPr>
            <w:r w:rsidRPr="00FA33F5">
              <w:rPr>
                <w:rFonts w:asciiTheme="majorHAnsi" w:hAnsiTheme="majorHAnsi" w:cstheme="majorHAnsi"/>
                <w:b/>
                <w:bCs/>
                <w:sz w:val="22"/>
                <w:szCs w:val="22"/>
              </w:rPr>
              <w:t>Level</w:t>
            </w:r>
          </w:p>
        </w:tc>
        <w:tc>
          <w:tcPr>
            <w:tcW w:w="6995" w:type="dxa"/>
            <w:shd w:val="clear" w:color="auto" w:fill="auto"/>
          </w:tcPr>
          <w:p w14:paraId="71E37145" w14:textId="77777777" w:rsidR="00EA725B" w:rsidRPr="00A02896" w:rsidRDefault="00EA725B" w:rsidP="00B34DC5">
            <w:pPr>
              <w:jc w:val="both"/>
              <w:rPr>
                <w:rFonts w:asciiTheme="majorHAnsi" w:hAnsiTheme="majorHAnsi" w:cstheme="majorHAnsi"/>
                <w:bCs/>
                <w:sz w:val="22"/>
                <w:szCs w:val="22"/>
              </w:rPr>
            </w:pPr>
          </w:p>
        </w:tc>
      </w:tr>
      <w:tr w:rsidR="00EA725B" w:rsidRPr="00FA33F5" w14:paraId="71E37149" w14:textId="77777777" w:rsidTr="00060645">
        <w:trPr>
          <w:trHeight w:val="410"/>
        </w:trPr>
        <w:tc>
          <w:tcPr>
            <w:tcW w:w="2645" w:type="dxa"/>
            <w:shd w:val="clear" w:color="auto" w:fill="auto"/>
          </w:tcPr>
          <w:p w14:paraId="71E37147" w14:textId="77777777" w:rsidR="00EA725B" w:rsidRPr="00FA33F5" w:rsidRDefault="00EA725B" w:rsidP="00B34DC5">
            <w:pPr>
              <w:jc w:val="both"/>
              <w:rPr>
                <w:rFonts w:asciiTheme="majorHAnsi" w:hAnsiTheme="majorHAnsi" w:cstheme="majorHAnsi"/>
                <w:b/>
                <w:bCs/>
                <w:sz w:val="22"/>
                <w:szCs w:val="22"/>
              </w:rPr>
            </w:pPr>
            <w:r w:rsidRPr="00FA33F5">
              <w:rPr>
                <w:rFonts w:asciiTheme="majorHAnsi" w:hAnsiTheme="majorHAnsi" w:cstheme="majorHAnsi"/>
                <w:b/>
                <w:bCs/>
                <w:sz w:val="22"/>
                <w:szCs w:val="22"/>
              </w:rPr>
              <w:t>Credits</w:t>
            </w:r>
          </w:p>
        </w:tc>
        <w:tc>
          <w:tcPr>
            <w:tcW w:w="6995" w:type="dxa"/>
            <w:shd w:val="clear" w:color="auto" w:fill="auto"/>
          </w:tcPr>
          <w:p w14:paraId="71E37148" w14:textId="77777777" w:rsidR="00EA725B" w:rsidRPr="00A02896" w:rsidRDefault="00EA725B" w:rsidP="00B34DC5">
            <w:pPr>
              <w:jc w:val="both"/>
              <w:rPr>
                <w:rFonts w:asciiTheme="majorHAnsi" w:hAnsiTheme="majorHAnsi" w:cstheme="majorHAnsi"/>
                <w:bCs/>
                <w:sz w:val="22"/>
                <w:szCs w:val="22"/>
              </w:rPr>
            </w:pPr>
          </w:p>
        </w:tc>
      </w:tr>
      <w:tr w:rsidR="00EA725B" w:rsidRPr="00FA33F5" w14:paraId="71E3714C" w14:textId="77777777" w:rsidTr="00060645">
        <w:trPr>
          <w:trHeight w:val="738"/>
        </w:trPr>
        <w:tc>
          <w:tcPr>
            <w:tcW w:w="2645" w:type="dxa"/>
            <w:shd w:val="clear" w:color="auto" w:fill="D9D9D9" w:themeFill="background1" w:themeFillShade="D9"/>
          </w:tcPr>
          <w:p w14:paraId="71E3714A" w14:textId="77777777" w:rsidR="00EA725B" w:rsidRPr="00FA33F5" w:rsidRDefault="00EA725B" w:rsidP="00B34DC5">
            <w:pPr>
              <w:jc w:val="both"/>
              <w:rPr>
                <w:rFonts w:asciiTheme="majorHAnsi" w:hAnsiTheme="majorHAnsi" w:cstheme="majorHAnsi"/>
                <w:b/>
                <w:bCs/>
                <w:sz w:val="22"/>
                <w:szCs w:val="22"/>
              </w:rPr>
            </w:pPr>
            <w:r w:rsidRPr="00FA33F5">
              <w:rPr>
                <w:rFonts w:asciiTheme="majorHAnsi" w:hAnsiTheme="majorHAnsi" w:cstheme="majorHAnsi"/>
                <w:b/>
                <w:bCs/>
                <w:sz w:val="22"/>
                <w:szCs w:val="22"/>
              </w:rPr>
              <w:t>Subject Area</w:t>
            </w:r>
          </w:p>
        </w:tc>
        <w:tc>
          <w:tcPr>
            <w:tcW w:w="6995" w:type="dxa"/>
            <w:shd w:val="clear" w:color="auto" w:fill="D9D9D9" w:themeFill="background1" w:themeFillShade="D9"/>
          </w:tcPr>
          <w:p w14:paraId="71E3714B" w14:textId="77777777" w:rsidR="00EA725B" w:rsidRPr="00FA33F5" w:rsidRDefault="00EA725B" w:rsidP="00B34DC5">
            <w:pPr>
              <w:jc w:val="both"/>
              <w:rPr>
                <w:rFonts w:asciiTheme="majorHAnsi" w:hAnsiTheme="majorHAnsi" w:cstheme="majorHAnsi"/>
                <w:bCs/>
                <w:sz w:val="22"/>
                <w:szCs w:val="22"/>
              </w:rPr>
            </w:pPr>
            <w:r w:rsidRPr="00FA33F5">
              <w:rPr>
                <w:rFonts w:asciiTheme="majorHAnsi" w:hAnsiTheme="majorHAnsi" w:cstheme="majorHAnsi"/>
                <w:bCs/>
                <w:sz w:val="22"/>
                <w:szCs w:val="22"/>
              </w:rPr>
              <w:t>&lt;The Subject/Classification code will be added centrally once the qualification is approved&gt;</w:t>
            </w:r>
          </w:p>
        </w:tc>
      </w:tr>
      <w:tr w:rsidR="00EA725B" w:rsidRPr="00BE18F5" w14:paraId="71E3714E" w14:textId="77777777" w:rsidTr="00060645">
        <w:trPr>
          <w:trHeight w:val="75"/>
        </w:trPr>
        <w:tc>
          <w:tcPr>
            <w:tcW w:w="9640" w:type="dxa"/>
            <w:gridSpan w:val="2"/>
          </w:tcPr>
          <w:p w14:paraId="71E3714D" w14:textId="77777777" w:rsidR="00EA725B" w:rsidRPr="00BE18F5" w:rsidRDefault="00EA725B" w:rsidP="00B34DC5">
            <w:pPr>
              <w:jc w:val="center"/>
              <w:rPr>
                <w:rFonts w:asciiTheme="majorHAnsi" w:hAnsiTheme="majorHAnsi" w:cstheme="majorHAnsi"/>
                <w:bCs/>
                <w:sz w:val="22"/>
                <w:szCs w:val="22"/>
                <w:lang w:val="en-NZ"/>
              </w:rPr>
            </w:pPr>
            <w:r w:rsidRPr="00BE18F5">
              <w:rPr>
                <w:rFonts w:asciiTheme="majorHAnsi" w:hAnsiTheme="majorHAnsi" w:cstheme="majorHAnsi"/>
                <w:b/>
                <w:bCs/>
                <w:sz w:val="22"/>
                <w:szCs w:val="22"/>
              </w:rPr>
              <w:t>Outcome statement:</w:t>
            </w:r>
            <w:r w:rsidRPr="00BE18F5">
              <w:rPr>
                <w:rFonts w:asciiTheme="majorHAnsi" w:hAnsiTheme="majorHAnsi" w:cstheme="majorHAnsi"/>
                <w:b/>
                <w:bCs/>
                <w:sz w:val="22"/>
                <w:szCs w:val="22"/>
              </w:rPr>
              <w:br/>
            </w:r>
            <w:r w:rsidRPr="00BE18F5">
              <w:rPr>
                <w:rFonts w:asciiTheme="majorHAnsi" w:hAnsiTheme="majorHAnsi" w:cstheme="majorHAnsi"/>
                <w:bCs/>
                <w:sz w:val="22"/>
                <w:szCs w:val="22"/>
              </w:rPr>
              <w:t>&lt;No more than 2000 characters, including spaces, across the three fields&gt;</w:t>
            </w:r>
          </w:p>
        </w:tc>
      </w:tr>
      <w:tr w:rsidR="00EA725B" w:rsidRPr="00BE18F5" w14:paraId="71E37151" w14:textId="77777777" w:rsidTr="00060645">
        <w:trPr>
          <w:trHeight w:val="75"/>
        </w:trPr>
        <w:tc>
          <w:tcPr>
            <w:tcW w:w="2645" w:type="dxa"/>
          </w:tcPr>
          <w:p w14:paraId="71E3714F" w14:textId="77777777" w:rsidR="00EA725B" w:rsidRPr="00BE18F5" w:rsidRDefault="00EA725B" w:rsidP="00B34DC5">
            <w:pPr>
              <w:jc w:val="both"/>
              <w:rPr>
                <w:rFonts w:asciiTheme="majorHAnsi" w:hAnsiTheme="majorHAnsi" w:cstheme="majorHAnsi"/>
                <w:b/>
                <w:bCs/>
                <w:sz w:val="22"/>
                <w:szCs w:val="22"/>
              </w:rPr>
            </w:pPr>
            <w:r w:rsidRPr="00BE18F5">
              <w:rPr>
                <w:rFonts w:asciiTheme="majorHAnsi" w:hAnsiTheme="majorHAnsi" w:cstheme="majorHAnsi"/>
                <w:b/>
                <w:bCs/>
                <w:sz w:val="22"/>
                <w:szCs w:val="22"/>
              </w:rPr>
              <w:t>Graduate Profile</w:t>
            </w:r>
          </w:p>
        </w:tc>
        <w:tc>
          <w:tcPr>
            <w:tcW w:w="6995" w:type="dxa"/>
          </w:tcPr>
          <w:p w14:paraId="71E37150" w14:textId="77777777" w:rsidR="00EA725B" w:rsidRPr="00BE18F5" w:rsidRDefault="00EA725B" w:rsidP="00B34DC5">
            <w:pPr>
              <w:rPr>
                <w:rFonts w:asciiTheme="majorHAnsi" w:hAnsiTheme="majorHAnsi" w:cstheme="majorHAnsi"/>
                <w:sz w:val="22"/>
                <w:szCs w:val="22"/>
              </w:rPr>
            </w:pPr>
            <w:r w:rsidRPr="00BE18F5">
              <w:rPr>
                <w:rFonts w:asciiTheme="majorHAnsi" w:hAnsiTheme="majorHAnsi" w:cstheme="majorHAnsi"/>
                <w:bCs/>
                <w:sz w:val="22"/>
                <w:szCs w:val="22"/>
              </w:rPr>
              <w:t xml:space="preserve">&lt;A summary statement outlining the </w:t>
            </w:r>
            <w:r w:rsidRPr="00BE18F5">
              <w:rPr>
                <w:rFonts w:asciiTheme="majorHAnsi" w:hAnsiTheme="majorHAnsi" w:cstheme="majorHAnsi"/>
                <w:sz w:val="22"/>
                <w:szCs w:val="22"/>
              </w:rPr>
              <w:t>skills, knowledge, understanding and attributes a graduate of the qualification will be able to demonstrate</w:t>
            </w:r>
            <w:r w:rsidRPr="00BE18F5">
              <w:rPr>
                <w:rFonts w:asciiTheme="majorHAnsi" w:hAnsiTheme="majorHAnsi" w:cstheme="majorHAnsi"/>
                <w:bCs/>
                <w:sz w:val="22"/>
                <w:szCs w:val="22"/>
              </w:rPr>
              <w:t>.&gt;</w:t>
            </w:r>
          </w:p>
        </w:tc>
      </w:tr>
      <w:tr w:rsidR="00EA725B" w:rsidRPr="00BE18F5" w14:paraId="71E37154" w14:textId="77777777" w:rsidTr="00060645">
        <w:trPr>
          <w:trHeight w:val="75"/>
        </w:trPr>
        <w:tc>
          <w:tcPr>
            <w:tcW w:w="2645" w:type="dxa"/>
          </w:tcPr>
          <w:p w14:paraId="71E37152" w14:textId="77777777" w:rsidR="00EA725B" w:rsidRPr="00BE18F5" w:rsidRDefault="00EA725B" w:rsidP="00B34DC5">
            <w:pPr>
              <w:jc w:val="both"/>
              <w:rPr>
                <w:rFonts w:asciiTheme="majorHAnsi" w:hAnsiTheme="majorHAnsi" w:cstheme="majorHAnsi"/>
                <w:b/>
                <w:bCs/>
                <w:sz w:val="22"/>
                <w:szCs w:val="22"/>
              </w:rPr>
            </w:pPr>
            <w:r w:rsidRPr="00BE18F5">
              <w:rPr>
                <w:rFonts w:asciiTheme="majorHAnsi" w:hAnsiTheme="majorHAnsi" w:cstheme="majorHAnsi"/>
                <w:b/>
                <w:bCs/>
                <w:sz w:val="22"/>
                <w:szCs w:val="22"/>
              </w:rPr>
              <w:t>Education pathways</w:t>
            </w:r>
          </w:p>
        </w:tc>
        <w:tc>
          <w:tcPr>
            <w:tcW w:w="6995" w:type="dxa"/>
          </w:tcPr>
          <w:p w14:paraId="71E37153" w14:textId="77777777" w:rsidR="00EA725B" w:rsidRPr="00BE18F5" w:rsidRDefault="00EA725B" w:rsidP="00B34DC5">
            <w:pPr>
              <w:jc w:val="both"/>
              <w:rPr>
                <w:rFonts w:asciiTheme="majorHAnsi" w:hAnsiTheme="majorHAnsi" w:cstheme="majorHAnsi"/>
                <w:bCs/>
                <w:sz w:val="22"/>
                <w:szCs w:val="22"/>
              </w:rPr>
            </w:pPr>
            <w:r w:rsidRPr="00BE18F5">
              <w:rPr>
                <w:rFonts w:asciiTheme="majorHAnsi" w:hAnsiTheme="majorHAnsi" w:cstheme="majorHAnsi"/>
                <w:bCs/>
                <w:sz w:val="22"/>
                <w:szCs w:val="22"/>
              </w:rPr>
              <w:t>&lt;A summary statement identifying the further education pathways a graduate of the qualification can undertake.&gt;</w:t>
            </w:r>
          </w:p>
        </w:tc>
      </w:tr>
      <w:tr w:rsidR="00EA725B" w:rsidRPr="00BE18F5" w14:paraId="71E37157" w14:textId="77777777" w:rsidTr="00060645">
        <w:trPr>
          <w:trHeight w:val="875"/>
        </w:trPr>
        <w:tc>
          <w:tcPr>
            <w:tcW w:w="2645" w:type="dxa"/>
          </w:tcPr>
          <w:p w14:paraId="71E37155" w14:textId="77777777" w:rsidR="00EA725B" w:rsidRPr="00BE18F5" w:rsidRDefault="00EA725B" w:rsidP="00B34DC5">
            <w:pPr>
              <w:jc w:val="both"/>
              <w:rPr>
                <w:rFonts w:asciiTheme="majorHAnsi" w:hAnsiTheme="majorHAnsi" w:cstheme="majorHAnsi"/>
                <w:b/>
                <w:bCs/>
                <w:sz w:val="22"/>
                <w:szCs w:val="22"/>
              </w:rPr>
            </w:pPr>
            <w:r w:rsidRPr="00BE18F5">
              <w:rPr>
                <w:rFonts w:asciiTheme="majorHAnsi" w:hAnsiTheme="majorHAnsi" w:cstheme="majorHAnsi"/>
                <w:b/>
                <w:bCs/>
                <w:sz w:val="22"/>
                <w:szCs w:val="22"/>
              </w:rPr>
              <w:t>Employment pathways</w:t>
            </w:r>
          </w:p>
        </w:tc>
        <w:tc>
          <w:tcPr>
            <w:tcW w:w="6995" w:type="dxa"/>
          </w:tcPr>
          <w:p w14:paraId="71E37156" w14:textId="77777777" w:rsidR="00EA725B" w:rsidRPr="00BE18F5" w:rsidRDefault="00EA725B" w:rsidP="00B34DC5">
            <w:pPr>
              <w:jc w:val="both"/>
              <w:rPr>
                <w:rFonts w:asciiTheme="majorHAnsi" w:hAnsiTheme="majorHAnsi" w:cstheme="majorHAnsi"/>
                <w:bCs/>
                <w:sz w:val="22"/>
                <w:szCs w:val="22"/>
              </w:rPr>
            </w:pPr>
            <w:r w:rsidRPr="00BE18F5">
              <w:rPr>
                <w:rFonts w:asciiTheme="majorHAnsi" w:hAnsiTheme="majorHAnsi" w:cstheme="majorHAnsi"/>
                <w:bCs/>
                <w:sz w:val="22"/>
                <w:szCs w:val="22"/>
              </w:rPr>
              <w:t>&lt;A summary statement identifying areas in which a graduate may be qualified to work, or the contribution they may make to their community.&gt;</w:t>
            </w:r>
          </w:p>
        </w:tc>
      </w:tr>
      <w:tr w:rsidR="00EA725B" w:rsidRPr="00BE18F5" w14:paraId="71E3715A" w14:textId="77777777" w:rsidTr="00060645">
        <w:trPr>
          <w:trHeight w:val="75"/>
        </w:trPr>
        <w:tc>
          <w:tcPr>
            <w:tcW w:w="2645" w:type="dxa"/>
            <w:shd w:val="clear" w:color="auto" w:fill="D9D9D9" w:themeFill="background1" w:themeFillShade="D9"/>
          </w:tcPr>
          <w:p w14:paraId="71E37158" w14:textId="77777777" w:rsidR="00EA725B" w:rsidRPr="00BE18F5" w:rsidRDefault="00EA725B" w:rsidP="00B34DC5">
            <w:pPr>
              <w:spacing w:after="60"/>
              <w:jc w:val="both"/>
              <w:rPr>
                <w:rFonts w:asciiTheme="majorHAnsi" w:hAnsiTheme="majorHAnsi" w:cstheme="majorHAnsi"/>
                <w:b/>
                <w:bCs/>
                <w:sz w:val="22"/>
                <w:szCs w:val="22"/>
              </w:rPr>
            </w:pPr>
          </w:p>
        </w:tc>
        <w:tc>
          <w:tcPr>
            <w:tcW w:w="6995" w:type="dxa"/>
            <w:shd w:val="clear" w:color="auto" w:fill="D9D9D9" w:themeFill="background1" w:themeFillShade="D9"/>
          </w:tcPr>
          <w:p w14:paraId="71E37159" w14:textId="77777777" w:rsidR="00EA725B" w:rsidRPr="00BE18F5" w:rsidRDefault="00EA725B" w:rsidP="00B34DC5">
            <w:pPr>
              <w:jc w:val="both"/>
              <w:rPr>
                <w:rFonts w:asciiTheme="majorHAnsi" w:hAnsiTheme="majorHAnsi" w:cstheme="majorHAnsi"/>
                <w:bCs/>
                <w:sz w:val="22"/>
                <w:szCs w:val="22"/>
              </w:rPr>
            </w:pPr>
          </w:p>
        </w:tc>
      </w:tr>
      <w:tr w:rsidR="00EA725B" w:rsidRPr="00BE18F5" w14:paraId="71E3715E" w14:textId="77777777" w:rsidTr="00060645">
        <w:trPr>
          <w:trHeight w:val="75"/>
        </w:trPr>
        <w:tc>
          <w:tcPr>
            <w:tcW w:w="2645" w:type="dxa"/>
          </w:tcPr>
          <w:p w14:paraId="71E3715B" w14:textId="77777777" w:rsidR="00EA725B" w:rsidRPr="00BE18F5" w:rsidRDefault="00EA725B" w:rsidP="00B34DC5">
            <w:pPr>
              <w:spacing w:after="60"/>
              <w:jc w:val="both"/>
              <w:rPr>
                <w:rFonts w:asciiTheme="majorHAnsi" w:hAnsiTheme="majorHAnsi" w:cstheme="majorHAnsi"/>
                <w:b/>
                <w:bCs/>
                <w:sz w:val="22"/>
                <w:szCs w:val="22"/>
              </w:rPr>
            </w:pPr>
            <w:r w:rsidRPr="00BE18F5">
              <w:rPr>
                <w:rFonts w:asciiTheme="majorHAnsi" w:hAnsiTheme="majorHAnsi" w:cstheme="majorHAnsi"/>
                <w:b/>
                <w:bCs/>
                <w:sz w:val="22"/>
                <w:szCs w:val="22"/>
              </w:rPr>
              <w:t>Entry Requirements</w:t>
            </w:r>
          </w:p>
        </w:tc>
        <w:tc>
          <w:tcPr>
            <w:tcW w:w="6995" w:type="dxa"/>
          </w:tcPr>
          <w:p w14:paraId="71E3715C" w14:textId="77777777" w:rsidR="00EA725B" w:rsidRPr="00BE18F5" w:rsidRDefault="00EA725B" w:rsidP="00B34DC5">
            <w:pPr>
              <w:jc w:val="both"/>
              <w:rPr>
                <w:rFonts w:asciiTheme="majorHAnsi" w:hAnsiTheme="majorHAnsi" w:cstheme="majorHAnsi"/>
                <w:bCs/>
                <w:sz w:val="22"/>
                <w:szCs w:val="22"/>
              </w:rPr>
            </w:pPr>
            <w:r w:rsidRPr="00BE18F5">
              <w:rPr>
                <w:rFonts w:asciiTheme="majorHAnsi" w:hAnsiTheme="majorHAnsi" w:cstheme="majorHAnsi"/>
                <w:bCs/>
                <w:sz w:val="22"/>
                <w:szCs w:val="22"/>
              </w:rPr>
              <w:t>&lt;Summary of entry requirements&gt;</w:t>
            </w:r>
          </w:p>
          <w:p w14:paraId="71E3715D" w14:textId="77777777" w:rsidR="00EA725B" w:rsidRPr="00BE18F5" w:rsidRDefault="00EA725B" w:rsidP="00B34DC5">
            <w:pPr>
              <w:jc w:val="both"/>
              <w:rPr>
                <w:rFonts w:asciiTheme="majorHAnsi" w:hAnsiTheme="majorHAnsi" w:cstheme="majorHAnsi"/>
                <w:bCs/>
                <w:sz w:val="22"/>
                <w:szCs w:val="22"/>
                <w:lang w:val="en-NZ"/>
              </w:rPr>
            </w:pPr>
          </w:p>
        </w:tc>
      </w:tr>
      <w:tr w:rsidR="00EA725B" w:rsidRPr="00BE18F5" w14:paraId="71E37161" w14:textId="77777777" w:rsidTr="00060645">
        <w:trPr>
          <w:trHeight w:val="75"/>
        </w:trPr>
        <w:tc>
          <w:tcPr>
            <w:tcW w:w="2645" w:type="dxa"/>
          </w:tcPr>
          <w:p w14:paraId="71E3715F" w14:textId="77777777" w:rsidR="00EA725B" w:rsidRPr="00BE18F5" w:rsidRDefault="00EA725B" w:rsidP="00B34DC5">
            <w:pPr>
              <w:spacing w:after="60"/>
              <w:jc w:val="both"/>
              <w:rPr>
                <w:rFonts w:asciiTheme="majorHAnsi" w:hAnsiTheme="majorHAnsi" w:cstheme="majorHAnsi"/>
                <w:b/>
                <w:bCs/>
                <w:sz w:val="22"/>
                <w:szCs w:val="22"/>
                <w:lang w:val="en-NZ"/>
              </w:rPr>
            </w:pPr>
            <w:r w:rsidRPr="00BE18F5">
              <w:rPr>
                <w:rFonts w:asciiTheme="majorHAnsi" w:hAnsiTheme="majorHAnsi" w:cstheme="majorHAnsi"/>
                <w:b/>
                <w:bCs/>
                <w:sz w:val="22"/>
                <w:szCs w:val="22"/>
                <w:lang w:val="en-NZ"/>
              </w:rPr>
              <w:t>Education Organisation</w:t>
            </w:r>
          </w:p>
        </w:tc>
        <w:tc>
          <w:tcPr>
            <w:tcW w:w="6995" w:type="dxa"/>
          </w:tcPr>
          <w:p w14:paraId="71E37160" w14:textId="77777777" w:rsidR="00EA725B" w:rsidRPr="00BE18F5" w:rsidRDefault="00EA725B" w:rsidP="00B34DC5">
            <w:pPr>
              <w:jc w:val="both"/>
              <w:rPr>
                <w:rFonts w:asciiTheme="majorHAnsi" w:hAnsiTheme="majorHAnsi" w:cstheme="majorHAnsi"/>
                <w:bCs/>
                <w:sz w:val="22"/>
                <w:szCs w:val="22"/>
                <w:lang w:val="en-NZ"/>
              </w:rPr>
            </w:pPr>
            <w:r w:rsidRPr="00BE18F5">
              <w:rPr>
                <w:rFonts w:asciiTheme="majorHAnsi" w:hAnsiTheme="majorHAnsi" w:cstheme="majorHAnsi"/>
                <w:bCs/>
                <w:sz w:val="22"/>
                <w:szCs w:val="22"/>
                <w:lang w:val="en-NZ"/>
              </w:rPr>
              <w:t>Massey University</w:t>
            </w:r>
          </w:p>
        </w:tc>
      </w:tr>
      <w:tr w:rsidR="00EA725B" w:rsidRPr="00BE18F5" w14:paraId="71E37164" w14:textId="77777777" w:rsidTr="00060645">
        <w:trPr>
          <w:trHeight w:val="75"/>
        </w:trPr>
        <w:tc>
          <w:tcPr>
            <w:tcW w:w="2645" w:type="dxa"/>
          </w:tcPr>
          <w:p w14:paraId="71E37162" w14:textId="77777777" w:rsidR="00EA725B" w:rsidRPr="00BE18F5" w:rsidRDefault="00EA725B" w:rsidP="00B34DC5">
            <w:pPr>
              <w:spacing w:after="60"/>
              <w:jc w:val="both"/>
              <w:rPr>
                <w:rFonts w:asciiTheme="majorHAnsi" w:hAnsiTheme="majorHAnsi" w:cstheme="majorHAnsi"/>
                <w:b/>
                <w:bCs/>
                <w:sz w:val="22"/>
                <w:szCs w:val="22"/>
              </w:rPr>
            </w:pPr>
            <w:r w:rsidRPr="00BE18F5">
              <w:rPr>
                <w:rFonts w:asciiTheme="majorHAnsi" w:hAnsiTheme="majorHAnsi" w:cstheme="majorHAnsi"/>
                <w:b/>
                <w:bCs/>
                <w:sz w:val="22"/>
                <w:szCs w:val="22"/>
              </w:rPr>
              <w:t>Developed By</w:t>
            </w:r>
          </w:p>
        </w:tc>
        <w:tc>
          <w:tcPr>
            <w:tcW w:w="6995" w:type="dxa"/>
          </w:tcPr>
          <w:p w14:paraId="71E37163" w14:textId="77777777" w:rsidR="00EA725B" w:rsidRPr="00BE18F5" w:rsidRDefault="00EA725B" w:rsidP="00B34DC5">
            <w:pPr>
              <w:jc w:val="both"/>
              <w:rPr>
                <w:rFonts w:asciiTheme="majorHAnsi" w:hAnsiTheme="majorHAnsi" w:cstheme="majorHAnsi"/>
                <w:bCs/>
                <w:sz w:val="22"/>
                <w:szCs w:val="22"/>
                <w:lang w:val="en-NZ"/>
              </w:rPr>
            </w:pPr>
            <w:r w:rsidRPr="00BE18F5">
              <w:rPr>
                <w:rFonts w:asciiTheme="majorHAnsi" w:hAnsiTheme="majorHAnsi" w:cstheme="majorHAnsi"/>
                <w:bCs/>
                <w:sz w:val="22"/>
                <w:szCs w:val="22"/>
                <w:lang w:val="en-NZ"/>
              </w:rPr>
              <w:t>Massey University</w:t>
            </w:r>
          </w:p>
        </w:tc>
      </w:tr>
      <w:tr w:rsidR="00EA725B" w:rsidRPr="00BE18F5" w14:paraId="71E37167" w14:textId="77777777" w:rsidTr="00060645">
        <w:trPr>
          <w:trHeight w:val="75"/>
        </w:trPr>
        <w:tc>
          <w:tcPr>
            <w:tcW w:w="2645" w:type="dxa"/>
          </w:tcPr>
          <w:p w14:paraId="71E37165" w14:textId="77777777" w:rsidR="00EA725B" w:rsidRPr="00BE18F5" w:rsidRDefault="00EA725B" w:rsidP="00B34DC5">
            <w:pPr>
              <w:jc w:val="both"/>
              <w:rPr>
                <w:rFonts w:asciiTheme="majorHAnsi" w:hAnsiTheme="majorHAnsi" w:cstheme="majorHAnsi"/>
                <w:bCs/>
                <w:sz w:val="22"/>
                <w:szCs w:val="22"/>
                <w:lang w:val="en-NZ"/>
              </w:rPr>
            </w:pPr>
            <w:r w:rsidRPr="00BE18F5">
              <w:rPr>
                <w:rFonts w:asciiTheme="majorHAnsi" w:hAnsiTheme="majorHAnsi" w:cstheme="majorHAnsi"/>
                <w:b/>
                <w:bCs/>
                <w:sz w:val="22"/>
                <w:szCs w:val="22"/>
              </w:rPr>
              <w:t>Quality Assured By</w:t>
            </w:r>
          </w:p>
        </w:tc>
        <w:tc>
          <w:tcPr>
            <w:tcW w:w="6995" w:type="dxa"/>
          </w:tcPr>
          <w:p w14:paraId="71E37166" w14:textId="77777777" w:rsidR="00EA725B" w:rsidRPr="00BE18F5" w:rsidRDefault="00EA725B" w:rsidP="00B34DC5">
            <w:pPr>
              <w:spacing w:after="60"/>
              <w:jc w:val="both"/>
              <w:rPr>
                <w:rFonts w:asciiTheme="majorHAnsi" w:hAnsiTheme="majorHAnsi" w:cstheme="majorHAnsi"/>
                <w:bCs/>
                <w:sz w:val="22"/>
                <w:szCs w:val="22"/>
                <w:lang w:val="en-NZ"/>
              </w:rPr>
            </w:pPr>
            <w:r w:rsidRPr="00BE18F5">
              <w:rPr>
                <w:rFonts w:asciiTheme="majorHAnsi" w:hAnsiTheme="majorHAnsi" w:cstheme="majorHAnsi"/>
                <w:bCs/>
                <w:sz w:val="22"/>
                <w:szCs w:val="22"/>
                <w:lang w:val="en-NZ"/>
              </w:rPr>
              <w:t>Committee for University Academic Programmes</w:t>
            </w:r>
          </w:p>
        </w:tc>
      </w:tr>
      <w:tr w:rsidR="00EA725B" w:rsidRPr="00BE18F5" w14:paraId="71E3716B" w14:textId="77777777" w:rsidTr="00060645">
        <w:trPr>
          <w:trHeight w:val="75"/>
        </w:trPr>
        <w:tc>
          <w:tcPr>
            <w:tcW w:w="2645" w:type="dxa"/>
            <w:shd w:val="clear" w:color="auto" w:fill="D9D9D9" w:themeFill="background1" w:themeFillShade="D9"/>
          </w:tcPr>
          <w:p w14:paraId="71E37168" w14:textId="77777777" w:rsidR="00EA725B" w:rsidRPr="00BE18F5" w:rsidRDefault="00EA725B" w:rsidP="00B34DC5">
            <w:pPr>
              <w:jc w:val="both"/>
              <w:rPr>
                <w:rFonts w:asciiTheme="majorHAnsi" w:hAnsiTheme="majorHAnsi" w:cstheme="majorHAnsi"/>
                <w:bCs/>
                <w:sz w:val="22"/>
                <w:szCs w:val="22"/>
                <w:lang w:val="en-NZ"/>
              </w:rPr>
            </w:pPr>
            <w:r w:rsidRPr="00BE18F5">
              <w:rPr>
                <w:rFonts w:asciiTheme="majorHAnsi" w:hAnsiTheme="majorHAnsi" w:cstheme="majorHAnsi"/>
                <w:b/>
                <w:bCs/>
                <w:sz w:val="22"/>
                <w:szCs w:val="22"/>
              </w:rPr>
              <w:t>Programme Code</w:t>
            </w:r>
          </w:p>
        </w:tc>
        <w:tc>
          <w:tcPr>
            <w:tcW w:w="6995" w:type="dxa"/>
            <w:shd w:val="clear" w:color="auto" w:fill="D9D9D9" w:themeFill="background1" w:themeFillShade="D9"/>
          </w:tcPr>
          <w:p w14:paraId="71E37169" w14:textId="77777777" w:rsidR="00EA725B" w:rsidRPr="00BE18F5" w:rsidRDefault="00EA725B" w:rsidP="00B34DC5">
            <w:pPr>
              <w:jc w:val="both"/>
              <w:rPr>
                <w:rFonts w:asciiTheme="majorHAnsi" w:hAnsiTheme="majorHAnsi" w:cstheme="majorHAnsi"/>
                <w:bCs/>
                <w:sz w:val="22"/>
                <w:szCs w:val="22"/>
              </w:rPr>
            </w:pPr>
            <w:r w:rsidRPr="00BE18F5">
              <w:rPr>
                <w:rFonts w:asciiTheme="majorHAnsi" w:hAnsiTheme="majorHAnsi" w:cstheme="majorHAnsi"/>
                <w:bCs/>
                <w:sz w:val="22"/>
                <w:szCs w:val="22"/>
              </w:rPr>
              <w:t>&lt;This four digit Massey Administration System code will be added once the qualification is approved &gt;</w:t>
            </w:r>
          </w:p>
          <w:p w14:paraId="71E3716A" w14:textId="77777777" w:rsidR="00EA725B" w:rsidRPr="00BE18F5" w:rsidRDefault="00EA725B" w:rsidP="00B34DC5">
            <w:pPr>
              <w:jc w:val="both"/>
              <w:rPr>
                <w:rFonts w:asciiTheme="majorHAnsi" w:hAnsiTheme="majorHAnsi" w:cstheme="majorHAnsi"/>
                <w:bCs/>
                <w:sz w:val="22"/>
                <w:szCs w:val="22"/>
                <w:lang w:val="en-NZ"/>
              </w:rPr>
            </w:pPr>
          </w:p>
        </w:tc>
      </w:tr>
      <w:tr w:rsidR="00EA725B" w:rsidRPr="00BE18F5" w14:paraId="71E3716F" w14:textId="77777777" w:rsidTr="00060645">
        <w:trPr>
          <w:trHeight w:val="75"/>
        </w:trPr>
        <w:tc>
          <w:tcPr>
            <w:tcW w:w="2645" w:type="dxa"/>
            <w:shd w:val="clear" w:color="auto" w:fill="D9D9D9" w:themeFill="background1" w:themeFillShade="D9"/>
          </w:tcPr>
          <w:p w14:paraId="71E3716C" w14:textId="77777777" w:rsidR="00EA725B" w:rsidRPr="00BE18F5" w:rsidRDefault="00EA725B" w:rsidP="00B34DC5">
            <w:pPr>
              <w:jc w:val="both"/>
              <w:rPr>
                <w:rFonts w:asciiTheme="majorHAnsi" w:hAnsiTheme="majorHAnsi" w:cstheme="majorHAnsi"/>
                <w:bCs/>
                <w:sz w:val="22"/>
                <w:szCs w:val="22"/>
                <w:lang w:val="en-NZ"/>
              </w:rPr>
            </w:pPr>
            <w:r w:rsidRPr="00BE18F5">
              <w:rPr>
                <w:rFonts w:asciiTheme="majorHAnsi" w:hAnsiTheme="majorHAnsi" w:cstheme="majorHAnsi"/>
                <w:b/>
                <w:bCs/>
                <w:sz w:val="22"/>
                <w:szCs w:val="22"/>
              </w:rPr>
              <w:t>TEC Code</w:t>
            </w:r>
          </w:p>
        </w:tc>
        <w:tc>
          <w:tcPr>
            <w:tcW w:w="6995" w:type="dxa"/>
            <w:shd w:val="clear" w:color="auto" w:fill="D9D9D9" w:themeFill="background1" w:themeFillShade="D9"/>
          </w:tcPr>
          <w:p w14:paraId="71E3716D" w14:textId="77777777" w:rsidR="00EA725B" w:rsidRPr="00BE18F5" w:rsidRDefault="00EA725B" w:rsidP="00B34DC5">
            <w:pPr>
              <w:jc w:val="both"/>
              <w:rPr>
                <w:rFonts w:asciiTheme="majorHAnsi" w:hAnsiTheme="majorHAnsi" w:cstheme="majorHAnsi"/>
                <w:sz w:val="22"/>
                <w:szCs w:val="22"/>
              </w:rPr>
            </w:pPr>
            <w:r w:rsidRPr="00BE18F5">
              <w:rPr>
                <w:rFonts w:asciiTheme="majorHAnsi" w:hAnsiTheme="majorHAnsi" w:cstheme="majorHAnsi"/>
                <w:sz w:val="22"/>
                <w:szCs w:val="22"/>
              </w:rPr>
              <w:t>MY&lt;This TEC code will be added centrally once the qualification is approved &gt;</w:t>
            </w:r>
          </w:p>
          <w:p w14:paraId="71E3716E" w14:textId="77777777" w:rsidR="00EA725B" w:rsidRPr="00BE18F5" w:rsidRDefault="00EA725B" w:rsidP="00B34DC5">
            <w:pPr>
              <w:jc w:val="both"/>
              <w:rPr>
                <w:rFonts w:asciiTheme="majorHAnsi" w:hAnsiTheme="majorHAnsi" w:cstheme="majorHAnsi"/>
                <w:bCs/>
                <w:sz w:val="22"/>
                <w:szCs w:val="22"/>
                <w:lang w:val="en-NZ"/>
              </w:rPr>
            </w:pPr>
          </w:p>
        </w:tc>
      </w:tr>
      <w:tr w:rsidR="00EA725B" w:rsidRPr="00BE18F5" w14:paraId="71E37172" w14:textId="77777777" w:rsidTr="00060645">
        <w:trPr>
          <w:trHeight w:val="75"/>
        </w:trPr>
        <w:tc>
          <w:tcPr>
            <w:tcW w:w="2645" w:type="dxa"/>
          </w:tcPr>
          <w:p w14:paraId="71E37170" w14:textId="77777777" w:rsidR="00EA725B" w:rsidRPr="00BE18F5" w:rsidRDefault="00EA725B" w:rsidP="00B34DC5">
            <w:pPr>
              <w:jc w:val="both"/>
              <w:rPr>
                <w:rFonts w:asciiTheme="majorHAnsi" w:hAnsiTheme="majorHAnsi" w:cstheme="majorHAnsi"/>
                <w:bCs/>
                <w:sz w:val="22"/>
                <w:szCs w:val="22"/>
                <w:lang w:val="en-NZ"/>
              </w:rPr>
            </w:pPr>
            <w:r w:rsidRPr="00BE18F5">
              <w:rPr>
                <w:rFonts w:asciiTheme="majorHAnsi" w:hAnsiTheme="majorHAnsi" w:cstheme="majorHAnsi"/>
                <w:b/>
                <w:bCs/>
                <w:sz w:val="22"/>
                <w:szCs w:val="22"/>
              </w:rPr>
              <w:t>Content</w:t>
            </w:r>
          </w:p>
        </w:tc>
        <w:tc>
          <w:tcPr>
            <w:tcW w:w="6995" w:type="dxa"/>
          </w:tcPr>
          <w:p w14:paraId="71E37171" w14:textId="77777777" w:rsidR="00EA725B" w:rsidRPr="00BE18F5" w:rsidRDefault="00EA725B" w:rsidP="00B34DC5">
            <w:pPr>
              <w:jc w:val="both"/>
              <w:rPr>
                <w:rFonts w:asciiTheme="majorHAnsi" w:hAnsiTheme="majorHAnsi" w:cstheme="majorHAnsi"/>
                <w:sz w:val="22"/>
                <w:szCs w:val="22"/>
              </w:rPr>
            </w:pPr>
            <w:r w:rsidRPr="00BE18F5">
              <w:rPr>
                <w:rFonts w:asciiTheme="majorHAnsi" w:hAnsiTheme="majorHAnsi" w:cstheme="majorHAnsi"/>
                <w:sz w:val="22"/>
                <w:szCs w:val="22"/>
              </w:rPr>
              <w:t>&lt;A succinct statement outlining programme content&gt;</w:t>
            </w:r>
          </w:p>
        </w:tc>
      </w:tr>
    </w:tbl>
    <w:p w14:paraId="71E37173" w14:textId="77777777" w:rsidR="00EA725B" w:rsidRDefault="00EA725B" w:rsidP="00B34DC5">
      <w:pPr>
        <w:pStyle w:val="Title"/>
        <w:jc w:val="left"/>
        <w:rPr>
          <w:rFonts w:asciiTheme="majorHAnsi" w:hAnsiTheme="majorHAnsi" w:cstheme="majorHAnsi"/>
          <w:b w:val="0"/>
          <w:sz w:val="22"/>
          <w:szCs w:val="22"/>
        </w:rPr>
      </w:pPr>
    </w:p>
    <w:p w14:paraId="71E37174" w14:textId="77777777" w:rsidR="00EA725B" w:rsidRDefault="00EA725B" w:rsidP="00B34DC5">
      <w:pPr>
        <w:pStyle w:val="Title"/>
        <w:jc w:val="left"/>
        <w:rPr>
          <w:rFonts w:asciiTheme="majorHAnsi" w:hAnsiTheme="majorHAnsi" w:cstheme="majorHAnsi"/>
          <w:b w:val="0"/>
          <w:sz w:val="22"/>
          <w:szCs w:val="22"/>
        </w:rPr>
      </w:pPr>
    </w:p>
    <w:p w14:paraId="71E37175" w14:textId="77777777" w:rsidR="00120C78" w:rsidRPr="00FA33F5" w:rsidRDefault="00120C78" w:rsidP="00B34DC5">
      <w:pPr>
        <w:spacing w:before="60" w:after="60"/>
        <w:rPr>
          <w:rFonts w:asciiTheme="majorHAnsi" w:hAnsiTheme="majorHAnsi" w:cstheme="majorHAnsi"/>
          <w:b/>
          <w:bCs/>
          <w:sz w:val="22"/>
          <w:szCs w:val="22"/>
          <w:lang w:val="en-NZ"/>
        </w:rPr>
      </w:pPr>
      <w:r w:rsidRPr="00FA33F5">
        <w:rPr>
          <w:rFonts w:asciiTheme="majorHAnsi" w:hAnsiTheme="majorHAnsi" w:cstheme="majorHAnsi"/>
          <w:b/>
          <w:bCs/>
          <w:sz w:val="22"/>
          <w:szCs w:val="22"/>
          <w:lang w:val="en-NZ"/>
        </w:rPr>
        <w:t>Proposed Regulations</w:t>
      </w:r>
    </w:p>
    <w:p w14:paraId="71E37176" w14:textId="77777777" w:rsidR="00120C78" w:rsidRPr="00FA33F5" w:rsidRDefault="00120C78" w:rsidP="00B34DC5">
      <w:pPr>
        <w:jc w:val="both"/>
        <w:rPr>
          <w:rFonts w:asciiTheme="majorHAnsi" w:hAnsiTheme="majorHAnsi" w:cstheme="majorHAnsi"/>
          <w:sz w:val="22"/>
          <w:szCs w:val="22"/>
          <w:lang w:val="en-NZ"/>
        </w:rPr>
      </w:pPr>
      <w:r>
        <w:rPr>
          <w:rFonts w:asciiTheme="majorHAnsi" w:hAnsiTheme="majorHAnsi" w:cstheme="majorHAnsi"/>
          <w:sz w:val="22"/>
          <w:szCs w:val="22"/>
          <w:lang w:val="en-NZ"/>
        </w:rPr>
        <w:t>&lt;T</w:t>
      </w:r>
      <w:r w:rsidRPr="00FA33F5">
        <w:rPr>
          <w:rFonts w:asciiTheme="majorHAnsi" w:hAnsiTheme="majorHAnsi" w:cstheme="majorHAnsi"/>
          <w:sz w:val="22"/>
          <w:szCs w:val="22"/>
          <w:lang w:val="en-NZ"/>
        </w:rPr>
        <w:t xml:space="preserve">he complete new qualification regulations (with schedules) or amended existing regulation(s) (if adding a </w:t>
      </w:r>
      <w:r>
        <w:rPr>
          <w:rFonts w:asciiTheme="majorHAnsi" w:hAnsiTheme="majorHAnsi" w:cstheme="majorHAnsi"/>
          <w:sz w:val="22"/>
          <w:szCs w:val="22"/>
          <w:lang w:val="en-NZ"/>
        </w:rPr>
        <w:t>minor</w:t>
      </w:r>
      <w:r w:rsidRPr="00FA33F5">
        <w:rPr>
          <w:rFonts w:asciiTheme="majorHAnsi" w:hAnsiTheme="majorHAnsi" w:cstheme="majorHAnsi"/>
          <w:sz w:val="22"/>
          <w:szCs w:val="22"/>
          <w:lang w:val="en-NZ"/>
        </w:rPr>
        <w:t xml:space="preserve">) as they are intended to appear in the Calendar. </w:t>
      </w:r>
      <w:r w:rsidRPr="00FA33F5">
        <w:rPr>
          <w:rFonts w:asciiTheme="majorHAnsi" w:hAnsiTheme="majorHAnsi" w:cstheme="majorHAnsi"/>
          <w:bCs/>
          <w:sz w:val="22"/>
          <w:szCs w:val="22"/>
          <w:lang w:val="en-NZ"/>
        </w:rPr>
        <w:t xml:space="preserve">Include the </w:t>
      </w:r>
      <w:r w:rsidR="00D234DE">
        <w:rPr>
          <w:rFonts w:asciiTheme="majorHAnsi" w:hAnsiTheme="majorHAnsi" w:cstheme="majorHAnsi"/>
          <w:bCs/>
          <w:sz w:val="22"/>
          <w:szCs w:val="22"/>
          <w:lang w:val="en-NZ"/>
        </w:rPr>
        <w:t xml:space="preserve">relevant </w:t>
      </w:r>
      <w:r w:rsidRPr="00FA33F5">
        <w:rPr>
          <w:rFonts w:asciiTheme="majorHAnsi" w:hAnsiTheme="majorHAnsi" w:cstheme="majorHAnsi"/>
          <w:bCs/>
          <w:sz w:val="22"/>
          <w:szCs w:val="22"/>
          <w:lang w:val="en-NZ"/>
        </w:rPr>
        <w:t>page reference in the Calendar of the year of submission in the case of amendments.</w:t>
      </w:r>
      <w:r>
        <w:rPr>
          <w:rFonts w:asciiTheme="majorHAnsi" w:hAnsiTheme="majorHAnsi" w:cstheme="majorHAnsi"/>
          <w:sz w:val="22"/>
          <w:szCs w:val="22"/>
          <w:lang w:val="en-NZ"/>
        </w:rPr>
        <w:t xml:space="preserve"> Regulations </w:t>
      </w:r>
      <w:r w:rsidRPr="00FA33F5">
        <w:rPr>
          <w:rFonts w:asciiTheme="majorHAnsi" w:hAnsiTheme="majorHAnsi" w:cstheme="majorHAnsi"/>
          <w:sz w:val="22"/>
          <w:szCs w:val="22"/>
          <w:lang w:val="en-NZ"/>
        </w:rPr>
        <w:t xml:space="preserve">should be presented as per the </w:t>
      </w:r>
      <w:r>
        <w:rPr>
          <w:rFonts w:asciiTheme="majorHAnsi" w:hAnsiTheme="majorHAnsi" w:cstheme="majorHAnsi"/>
          <w:sz w:val="22"/>
          <w:szCs w:val="22"/>
          <w:lang w:val="en-NZ"/>
        </w:rPr>
        <w:t xml:space="preserve">approved </w:t>
      </w:r>
      <w:r w:rsidRPr="00FA33F5">
        <w:rPr>
          <w:rFonts w:asciiTheme="majorHAnsi" w:hAnsiTheme="majorHAnsi" w:cstheme="majorHAnsi"/>
          <w:sz w:val="22"/>
          <w:szCs w:val="22"/>
          <w:lang w:val="en-NZ"/>
        </w:rPr>
        <w:t>Massey University Qualification Regulation template.</w:t>
      </w:r>
      <w:r w:rsidRPr="00FA33F5">
        <w:rPr>
          <w:rFonts w:asciiTheme="majorHAnsi" w:hAnsiTheme="majorHAnsi" w:cstheme="majorHAnsi"/>
          <w:bCs/>
          <w:sz w:val="22"/>
          <w:szCs w:val="22"/>
          <w:lang w:val="en-NZ"/>
        </w:rPr>
        <w:t>&gt;</w:t>
      </w:r>
    </w:p>
    <w:p w14:paraId="71E37177" w14:textId="77777777" w:rsidR="00120C78" w:rsidRDefault="00120C78" w:rsidP="00B34DC5">
      <w:pPr>
        <w:pStyle w:val="Title"/>
        <w:jc w:val="left"/>
        <w:rPr>
          <w:rFonts w:asciiTheme="majorHAnsi" w:hAnsiTheme="majorHAnsi" w:cstheme="majorHAnsi"/>
          <w:b w:val="0"/>
          <w:sz w:val="22"/>
          <w:szCs w:val="22"/>
        </w:rPr>
      </w:pPr>
    </w:p>
    <w:p w14:paraId="71E37178" w14:textId="77777777" w:rsidR="00642DB0" w:rsidRDefault="00642DB0" w:rsidP="00FD426F">
      <w:pPr>
        <w:rPr>
          <w:rFonts w:asciiTheme="majorHAnsi" w:hAnsiTheme="majorHAnsi" w:cstheme="majorHAnsi"/>
          <w:sz w:val="22"/>
          <w:szCs w:val="22"/>
          <w:lang w:val="en-N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D426F" w:rsidRPr="00FA33F5" w14:paraId="71E3717B" w14:textId="77777777" w:rsidTr="00FD426F">
        <w:trPr>
          <w:trHeight w:val="267"/>
        </w:trPr>
        <w:tc>
          <w:tcPr>
            <w:tcW w:w="9322" w:type="dxa"/>
            <w:shd w:val="clear" w:color="auto" w:fill="C6D9F1" w:themeFill="text2" w:themeFillTint="33"/>
            <w:vAlign w:val="center"/>
          </w:tcPr>
          <w:p w14:paraId="71E37179" w14:textId="77777777" w:rsidR="00FD426F" w:rsidRDefault="00FD426F" w:rsidP="00FD426F">
            <w:pPr>
              <w:spacing w:before="60" w:after="60"/>
              <w:rPr>
                <w:rFonts w:asciiTheme="majorHAnsi" w:hAnsiTheme="majorHAnsi" w:cstheme="majorHAnsi"/>
                <w:b/>
                <w:sz w:val="22"/>
                <w:szCs w:val="22"/>
              </w:rPr>
            </w:pPr>
            <w:r>
              <w:rPr>
                <w:rFonts w:asciiTheme="majorHAnsi" w:hAnsiTheme="majorHAnsi" w:cstheme="majorHAnsi"/>
                <w:b/>
                <w:sz w:val="22"/>
                <w:szCs w:val="22"/>
              </w:rPr>
              <w:t xml:space="preserve">Arrangements for qualification with significant contributions from overseas institutions </w:t>
            </w:r>
          </w:p>
          <w:p w14:paraId="71E3717A" w14:textId="77777777" w:rsidR="00FD426F" w:rsidRPr="006238B4" w:rsidRDefault="00FD426F" w:rsidP="00FD426F">
            <w:pPr>
              <w:spacing w:before="60" w:after="60"/>
              <w:rPr>
                <w:rFonts w:asciiTheme="majorHAnsi" w:hAnsiTheme="majorHAnsi" w:cstheme="majorHAnsi"/>
                <w:sz w:val="22"/>
                <w:szCs w:val="22"/>
              </w:rPr>
            </w:pPr>
            <w:r w:rsidRPr="006238B4">
              <w:rPr>
                <w:rFonts w:asciiTheme="majorHAnsi" w:hAnsiTheme="majorHAnsi" w:cstheme="majorHAnsi"/>
                <w:bCs/>
                <w:sz w:val="22"/>
                <w:szCs w:val="22"/>
              </w:rPr>
              <w:t>&lt;</w:t>
            </w:r>
            <w:r w:rsidRPr="006238B4">
              <w:rPr>
                <w:rFonts w:asciiTheme="majorHAnsi" w:hAnsiTheme="majorHAnsi" w:cstheme="majorHAnsi"/>
                <w:sz w:val="22"/>
                <w:szCs w:val="22"/>
              </w:rPr>
              <w:t xml:space="preserve"> </w:t>
            </w:r>
            <w:r>
              <w:rPr>
                <w:rFonts w:asciiTheme="majorHAnsi" w:hAnsiTheme="majorHAnsi" w:cstheme="majorHAnsi"/>
                <w:bCs/>
                <w:sz w:val="22"/>
                <w:szCs w:val="22"/>
                <w:lang w:val="en-NZ"/>
              </w:rPr>
              <w:t>Nb. Include</w:t>
            </w:r>
            <w:r w:rsidRPr="00FA33F5">
              <w:rPr>
                <w:rFonts w:asciiTheme="majorHAnsi" w:hAnsiTheme="majorHAnsi" w:cstheme="majorHAnsi"/>
                <w:bCs/>
                <w:sz w:val="22"/>
                <w:szCs w:val="22"/>
                <w:lang w:val="en-NZ"/>
              </w:rPr>
              <w:t xml:space="preserve"> </w:t>
            </w:r>
            <w:r>
              <w:rPr>
                <w:rFonts w:asciiTheme="majorHAnsi" w:hAnsiTheme="majorHAnsi" w:cstheme="majorHAnsi"/>
                <w:bCs/>
                <w:sz w:val="22"/>
                <w:szCs w:val="22"/>
                <w:lang w:val="en-NZ"/>
              </w:rPr>
              <w:t xml:space="preserve">this section </w:t>
            </w:r>
            <w:r>
              <w:rPr>
                <w:rFonts w:asciiTheme="majorHAnsi" w:hAnsiTheme="majorHAnsi" w:cstheme="majorHAnsi"/>
                <w:sz w:val="22"/>
                <w:szCs w:val="22"/>
              </w:rPr>
              <w:t>ONLY</w:t>
            </w:r>
            <w:r w:rsidRPr="006238B4">
              <w:rPr>
                <w:rFonts w:asciiTheme="majorHAnsi" w:hAnsiTheme="majorHAnsi" w:cstheme="majorHAnsi"/>
                <w:sz w:val="22"/>
                <w:szCs w:val="22"/>
              </w:rPr>
              <w:t xml:space="preserve"> where the proposed qualification will </w:t>
            </w:r>
            <w:r>
              <w:rPr>
                <w:rFonts w:asciiTheme="majorHAnsi" w:hAnsiTheme="majorHAnsi" w:cstheme="majorHAnsi"/>
                <w:sz w:val="22"/>
                <w:szCs w:val="22"/>
              </w:rPr>
              <w:t xml:space="preserve">be jointly awarded </w:t>
            </w:r>
            <w:r w:rsidRPr="00340B30">
              <w:rPr>
                <w:rFonts w:asciiTheme="majorHAnsi" w:hAnsiTheme="majorHAnsi" w:cstheme="majorHAnsi"/>
                <w:sz w:val="22"/>
                <w:szCs w:val="22"/>
                <w:u w:val="single"/>
              </w:rPr>
              <w:t>and/or</w:t>
            </w:r>
            <w:r>
              <w:rPr>
                <w:rFonts w:asciiTheme="majorHAnsi" w:hAnsiTheme="majorHAnsi" w:cstheme="majorHAnsi"/>
                <w:sz w:val="22"/>
                <w:szCs w:val="22"/>
              </w:rPr>
              <w:t xml:space="preserve"> will </w:t>
            </w:r>
            <w:r w:rsidRPr="006238B4">
              <w:rPr>
                <w:rFonts w:asciiTheme="majorHAnsi" w:hAnsiTheme="majorHAnsi" w:cstheme="majorHAnsi"/>
                <w:sz w:val="22"/>
                <w:szCs w:val="22"/>
              </w:rPr>
              <w:t xml:space="preserve">have </w:t>
            </w:r>
            <w:r w:rsidRPr="00E97461">
              <w:rPr>
                <w:rFonts w:asciiTheme="majorHAnsi" w:hAnsiTheme="majorHAnsi" w:cstheme="majorHAnsi"/>
                <w:sz w:val="22"/>
                <w:szCs w:val="22"/>
              </w:rPr>
              <w:t>significant contributions</w:t>
            </w:r>
            <w:r w:rsidRPr="006238B4">
              <w:rPr>
                <w:rFonts w:asciiTheme="majorHAnsi" w:hAnsiTheme="majorHAnsi" w:cstheme="majorHAnsi"/>
                <w:sz w:val="22"/>
                <w:szCs w:val="22"/>
              </w:rPr>
              <w:t xml:space="preserve"> </w:t>
            </w:r>
            <w:r>
              <w:rPr>
                <w:rFonts w:asciiTheme="majorHAnsi" w:hAnsiTheme="majorHAnsi" w:cstheme="majorHAnsi"/>
                <w:sz w:val="22"/>
                <w:szCs w:val="22"/>
              </w:rPr>
              <w:t xml:space="preserve">(&gt;60 credits, or entire core, or entire majoring subject) </w:t>
            </w:r>
            <w:r w:rsidRPr="006238B4">
              <w:rPr>
                <w:rFonts w:asciiTheme="majorHAnsi" w:hAnsiTheme="majorHAnsi" w:cstheme="majorHAnsi"/>
                <w:sz w:val="22"/>
                <w:szCs w:val="22"/>
              </w:rPr>
              <w:t xml:space="preserve">from </w:t>
            </w:r>
            <w:r>
              <w:rPr>
                <w:rFonts w:asciiTheme="majorHAnsi" w:hAnsiTheme="majorHAnsi" w:cstheme="majorHAnsi"/>
                <w:sz w:val="22"/>
                <w:szCs w:val="22"/>
              </w:rPr>
              <w:t xml:space="preserve">an </w:t>
            </w:r>
            <w:r w:rsidRPr="006238B4">
              <w:rPr>
                <w:rFonts w:asciiTheme="majorHAnsi" w:hAnsiTheme="majorHAnsi" w:cstheme="majorHAnsi"/>
                <w:sz w:val="22"/>
                <w:szCs w:val="22"/>
              </w:rPr>
              <w:t>overseas institution</w:t>
            </w:r>
            <w:r>
              <w:rPr>
                <w:rFonts w:asciiTheme="majorHAnsi" w:hAnsiTheme="majorHAnsi" w:cstheme="majorHAnsi"/>
                <w:sz w:val="22"/>
                <w:szCs w:val="22"/>
              </w:rPr>
              <w:t>(</w:t>
            </w:r>
            <w:r w:rsidRPr="006238B4">
              <w:rPr>
                <w:rFonts w:asciiTheme="majorHAnsi" w:hAnsiTheme="majorHAnsi" w:cstheme="majorHAnsi"/>
                <w:sz w:val="22"/>
                <w:szCs w:val="22"/>
              </w:rPr>
              <w:t>s</w:t>
            </w:r>
            <w:r>
              <w:rPr>
                <w:rFonts w:asciiTheme="majorHAnsi" w:hAnsiTheme="majorHAnsi" w:cstheme="majorHAnsi"/>
                <w:sz w:val="22"/>
                <w:szCs w:val="22"/>
              </w:rPr>
              <w:t xml:space="preserve">). Provide relevant information below </w:t>
            </w:r>
            <w:r w:rsidRPr="00A754F1">
              <w:rPr>
                <w:rFonts w:asciiTheme="majorHAnsi" w:hAnsiTheme="majorHAnsi" w:cstheme="majorHAnsi"/>
                <w:sz w:val="22"/>
                <w:szCs w:val="22"/>
                <w:u w:val="single"/>
              </w:rPr>
              <w:t>and</w:t>
            </w:r>
            <w:r>
              <w:rPr>
                <w:rFonts w:asciiTheme="majorHAnsi" w:hAnsiTheme="majorHAnsi" w:cstheme="majorHAnsi"/>
                <w:sz w:val="22"/>
                <w:szCs w:val="22"/>
              </w:rPr>
              <w:t xml:space="preserve"> append formal agreement addressing all </w:t>
            </w:r>
            <w:r>
              <w:rPr>
                <w:rFonts w:asciiTheme="majorHAnsi" w:hAnsiTheme="majorHAnsi" w:cstheme="majorHAnsi"/>
                <w:sz w:val="22"/>
                <w:szCs w:val="22"/>
                <w:lang w:val="en-NZ"/>
              </w:rPr>
              <w:t>requirements as specified in CUAP Functions and Procedures, Appendix E</w:t>
            </w:r>
            <w:r>
              <w:rPr>
                <w:rFonts w:asciiTheme="majorHAnsi" w:hAnsiTheme="majorHAnsi" w:cstheme="majorHAnsi"/>
                <w:sz w:val="22"/>
                <w:szCs w:val="22"/>
              </w:rPr>
              <w:t>); delete this section if not applicable.&gt;</w:t>
            </w:r>
          </w:p>
        </w:tc>
      </w:tr>
    </w:tbl>
    <w:p w14:paraId="71E3717C" w14:textId="77777777" w:rsidR="00FD426F" w:rsidRDefault="00FD426F" w:rsidP="00FD426F">
      <w:pPr>
        <w:jc w:val="both"/>
        <w:rPr>
          <w:rFonts w:asciiTheme="majorHAnsi" w:hAnsiTheme="majorHAnsi" w:cstheme="majorHAnsi"/>
          <w:bCs/>
          <w:sz w:val="22"/>
          <w:szCs w:val="22"/>
          <w:lang w:val="en-NZ"/>
        </w:rPr>
      </w:pPr>
    </w:p>
    <w:p w14:paraId="71E3717D" w14:textId="77777777" w:rsidR="00FD426F" w:rsidRPr="00B86ACB" w:rsidRDefault="00FD426F" w:rsidP="00FD426F">
      <w:pPr>
        <w:rPr>
          <w:rFonts w:asciiTheme="majorHAnsi" w:hAnsiTheme="majorHAnsi" w:cstheme="majorHAnsi"/>
          <w:b/>
          <w:sz w:val="22"/>
          <w:szCs w:val="22"/>
          <w:lang w:val="en-NZ"/>
        </w:rPr>
      </w:pPr>
      <w:r>
        <w:rPr>
          <w:rFonts w:asciiTheme="majorHAnsi" w:hAnsiTheme="majorHAnsi" w:cstheme="majorHAnsi"/>
          <w:b/>
          <w:sz w:val="22"/>
          <w:szCs w:val="22"/>
          <w:lang w:val="en-NZ"/>
        </w:rPr>
        <w:t>Contribution from Overseas Partner Institution</w:t>
      </w:r>
    </w:p>
    <w:p w14:paraId="71E3717E" w14:textId="77777777" w:rsidR="00FD426F" w:rsidRDefault="00FD426F" w:rsidP="00FD426F">
      <w:pPr>
        <w:jc w:val="both"/>
        <w:rPr>
          <w:rFonts w:asciiTheme="majorHAnsi" w:hAnsiTheme="majorHAnsi" w:cstheme="majorHAnsi"/>
          <w:bCs/>
          <w:sz w:val="22"/>
          <w:szCs w:val="22"/>
          <w:lang w:val="en-NZ"/>
        </w:rPr>
      </w:pPr>
    </w:p>
    <w:p w14:paraId="71E3717F" w14:textId="77777777" w:rsidR="00FD426F" w:rsidRDefault="00FD426F" w:rsidP="00FD426F">
      <w:pPr>
        <w:rPr>
          <w:rFonts w:asciiTheme="majorHAnsi" w:hAnsiTheme="majorHAnsi" w:cstheme="majorHAnsi"/>
          <w:sz w:val="22"/>
          <w:szCs w:val="22"/>
          <w:lang w:val="en-NZ"/>
        </w:rPr>
      </w:pPr>
      <w:r>
        <w:rPr>
          <w:rFonts w:asciiTheme="majorHAnsi" w:hAnsiTheme="majorHAnsi" w:cstheme="majorHAnsi"/>
          <w:sz w:val="22"/>
          <w:szCs w:val="22"/>
          <w:lang w:val="en-NZ"/>
        </w:rPr>
        <w:t>&lt;Provide details of the relevant contributions of the partner institutions.&gt;</w:t>
      </w:r>
    </w:p>
    <w:p w14:paraId="71E37180" w14:textId="77777777" w:rsidR="00FD426F" w:rsidRDefault="00FD426F" w:rsidP="00FD426F">
      <w:pPr>
        <w:jc w:val="both"/>
        <w:rPr>
          <w:rFonts w:asciiTheme="majorHAnsi" w:hAnsiTheme="majorHAnsi" w:cstheme="majorHAnsi"/>
          <w:bCs/>
          <w:sz w:val="22"/>
          <w:szCs w:val="22"/>
          <w:lang w:val="en-NZ"/>
        </w:rPr>
      </w:pPr>
    </w:p>
    <w:p w14:paraId="71E37181" w14:textId="77777777" w:rsidR="00FD426F" w:rsidRPr="00AD1206" w:rsidRDefault="00FD426F" w:rsidP="00FD426F">
      <w:pPr>
        <w:jc w:val="both"/>
        <w:rPr>
          <w:rFonts w:asciiTheme="majorHAnsi" w:hAnsiTheme="majorHAnsi" w:cstheme="majorHAnsi"/>
          <w:b/>
          <w:bCs/>
          <w:sz w:val="22"/>
          <w:szCs w:val="22"/>
          <w:lang w:val="en-NZ"/>
        </w:rPr>
      </w:pPr>
      <w:r w:rsidRPr="00AD1206">
        <w:rPr>
          <w:rFonts w:asciiTheme="majorHAnsi" w:hAnsiTheme="majorHAnsi" w:cstheme="majorHAnsi"/>
          <w:b/>
          <w:bCs/>
          <w:sz w:val="22"/>
          <w:szCs w:val="22"/>
          <w:lang w:val="en-NZ"/>
        </w:rPr>
        <w:t>Suitability of Qualification for Overseas Delivery</w:t>
      </w:r>
    </w:p>
    <w:p w14:paraId="71E37182" w14:textId="77777777" w:rsidR="00FD426F" w:rsidRDefault="00FD426F" w:rsidP="00FD426F">
      <w:pPr>
        <w:rPr>
          <w:rFonts w:asciiTheme="majorHAnsi" w:hAnsiTheme="majorHAnsi" w:cstheme="majorHAnsi"/>
          <w:sz w:val="22"/>
          <w:szCs w:val="22"/>
          <w:lang w:val="en-NZ"/>
        </w:rPr>
      </w:pPr>
    </w:p>
    <w:p w14:paraId="71E37183" w14:textId="77777777" w:rsidR="00FD426F" w:rsidRDefault="00FD426F" w:rsidP="00FD426F">
      <w:pPr>
        <w:rPr>
          <w:rFonts w:asciiTheme="majorHAnsi" w:hAnsiTheme="majorHAnsi" w:cstheme="majorHAnsi"/>
          <w:sz w:val="22"/>
          <w:szCs w:val="22"/>
          <w:lang w:val="en-NZ"/>
        </w:rPr>
      </w:pPr>
      <w:r>
        <w:rPr>
          <w:rFonts w:asciiTheme="majorHAnsi" w:hAnsiTheme="majorHAnsi" w:cstheme="majorHAnsi"/>
          <w:sz w:val="22"/>
          <w:szCs w:val="22"/>
          <w:lang w:val="en-NZ"/>
        </w:rPr>
        <w:t>&lt;Provide details of the suitability of the qualification for delivery in the proposed overseas location(s).&gt;</w:t>
      </w:r>
    </w:p>
    <w:p w14:paraId="71E37184" w14:textId="77777777" w:rsidR="00FD426F" w:rsidRDefault="00FD426F" w:rsidP="00FD426F">
      <w:pPr>
        <w:jc w:val="both"/>
        <w:rPr>
          <w:rFonts w:asciiTheme="majorHAnsi" w:hAnsiTheme="majorHAnsi" w:cstheme="majorHAnsi"/>
          <w:bCs/>
          <w:sz w:val="22"/>
          <w:szCs w:val="22"/>
          <w:lang w:val="en-NZ"/>
        </w:rPr>
      </w:pPr>
    </w:p>
    <w:p w14:paraId="71E37185" w14:textId="77777777" w:rsidR="00FD426F" w:rsidRPr="0037095A" w:rsidRDefault="00FD426F" w:rsidP="00FD426F">
      <w:pPr>
        <w:jc w:val="both"/>
        <w:rPr>
          <w:rFonts w:asciiTheme="majorHAnsi" w:hAnsiTheme="majorHAnsi" w:cstheme="majorHAnsi"/>
          <w:b/>
          <w:bCs/>
          <w:sz w:val="22"/>
          <w:szCs w:val="22"/>
          <w:lang w:val="en-NZ"/>
        </w:rPr>
      </w:pPr>
      <w:r w:rsidRPr="0037095A">
        <w:rPr>
          <w:rFonts w:asciiTheme="majorHAnsi" w:hAnsiTheme="majorHAnsi" w:cstheme="majorHAnsi"/>
          <w:b/>
          <w:bCs/>
          <w:sz w:val="22"/>
          <w:szCs w:val="22"/>
          <w:lang w:val="en-NZ"/>
        </w:rPr>
        <w:t>Formal Agreement</w:t>
      </w:r>
    </w:p>
    <w:p w14:paraId="71E37186" w14:textId="77777777" w:rsidR="00FD426F" w:rsidRPr="00E97461" w:rsidRDefault="00FD426F" w:rsidP="00FD426F">
      <w:pPr>
        <w:jc w:val="both"/>
        <w:rPr>
          <w:rFonts w:asciiTheme="majorHAnsi" w:hAnsiTheme="majorHAnsi" w:cstheme="majorHAnsi"/>
          <w:bCs/>
          <w:sz w:val="22"/>
          <w:szCs w:val="22"/>
          <w:lang w:val="en-NZ"/>
        </w:rPr>
      </w:pPr>
      <w:r w:rsidRPr="00FB79E3">
        <w:rPr>
          <w:rFonts w:asciiTheme="majorHAnsi" w:hAnsiTheme="majorHAnsi" w:cstheme="majorHAnsi"/>
          <w:bCs/>
          <w:sz w:val="22"/>
          <w:szCs w:val="22"/>
          <w:lang w:val="en-NZ"/>
        </w:rPr>
        <w:t xml:space="preserve">Details of </w:t>
      </w:r>
      <w:r>
        <w:rPr>
          <w:rFonts w:asciiTheme="majorHAnsi" w:hAnsiTheme="majorHAnsi" w:cstheme="majorHAnsi"/>
          <w:bCs/>
          <w:sz w:val="22"/>
          <w:szCs w:val="22"/>
          <w:lang w:val="en-NZ"/>
        </w:rPr>
        <w:t xml:space="preserve">the agreed </w:t>
      </w:r>
      <w:r w:rsidRPr="00FB79E3">
        <w:rPr>
          <w:rFonts w:asciiTheme="majorHAnsi" w:hAnsiTheme="majorHAnsi" w:cstheme="majorHAnsi"/>
          <w:bCs/>
          <w:sz w:val="22"/>
          <w:szCs w:val="22"/>
          <w:lang w:val="en-NZ"/>
        </w:rPr>
        <w:t xml:space="preserve">arrangements </w:t>
      </w:r>
      <w:r>
        <w:rPr>
          <w:rFonts w:asciiTheme="majorHAnsi" w:hAnsiTheme="majorHAnsi" w:cstheme="majorHAnsi"/>
          <w:bCs/>
          <w:sz w:val="22"/>
          <w:szCs w:val="22"/>
          <w:lang w:val="en-NZ"/>
        </w:rPr>
        <w:t>with &lt;overseas partner institution&gt; in respect to their significant contributions to the proposed &lt;qualification&gt;</w:t>
      </w:r>
      <w:r w:rsidRPr="00FB79E3">
        <w:rPr>
          <w:rFonts w:asciiTheme="majorHAnsi" w:hAnsiTheme="majorHAnsi" w:cstheme="majorHAnsi"/>
          <w:bCs/>
          <w:sz w:val="22"/>
          <w:szCs w:val="22"/>
          <w:lang w:val="en-NZ"/>
        </w:rPr>
        <w:t xml:space="preserve"> </w:t>
      </w:r>
      <w:r>
        <w:rPr>
          <w:rFonts w:asciiTheme="majorHAnsi" w:hAnsiTheme="majorHAnsi" w:cstheme="majorHAnsi"/>
          <w:bCs/>
          <w:sz w:val="22"/>
          <w:szCs w:val="22"/>
          <w:lang w:val="en-NZ"/>
        </w:rPr>
        <w:t xml:space="preserve">are appended. </w:t>
      </w:r>
    </w:p>
    <w:p w14:paraId="71E37187" w14:textId="77777777" w:rsidR="00FD426F" w:rsidRDefault="00FD426F" w:rsidP="00FD426F">
      <w:pPr>
        <w:rPr>
          <w:rFonts w:asciiTheme="majorHAnsi" w:hAnsiTheme="majorHAnsi" w:cstheme="majorHAnsi"/>
          <w:sz w:val="22"/>
          <w:szCs w:val="22"/>
          <w:lang w:val="en-NZ"/>
        </w:rPr>
      </w:pPr>
    </w:p>
    <w:p w14:paraId="71E37188" w14:textId="77777777" w:rsidR="00FD426F" w:rsidRDefault="00FD426F" w:rsidP="00FD426F">
      <w:pPr>
        <w:rPr>
          <w:rFonts w:asciiTheme="majorHAnsi" w:hAnsiTheme="majorHAnsi" w:cstheme="majorHAnsi"/>
          <w:sz w:val="22"/>
          <w:szCs w:val="22"/>
          <w:lang w:val="en-NZ"/>
        </w:rPr>
      </w:pPr>
      <w:r>
        <w:rPr>
          <w:rFonts w:asciiTheme="majorHAnsi" w:hAnsiTheme="majorHAnsi" w:cstheme="majorHAnsi"/>
          <w:sz w:val="22"/>
          <w:szCs w:val="22"/>
          <w:lang w:val="en-NZ"/>
        </w:rPr>
        <w:t xml:space="preserve">&lt;Append the formal agreement with the partnering institution(s) which must include all requirements as specified in CUAP Functions and Procedures, Appendix E)&gt; </w:t>
      </w:r>
    </w:p>
    <w:p w14:paraId="71E37189" w14:textId="77777777" w:rsidR="00FD426F" w:rsidRDefault="00FD426F" w:rsidP="00FD426F">
      <w:pPr>
        <w:jc w:val="both"/>
        <w:rPr>
          <w:rFonts w:asciiTheme="majorHAnsi" w:hAnsiTheme="majorHAnsi" w:cstheme="majorHAnsi"/>
          <w:bCs/>
          <w:sz w:val="22"/>
          <w:szCs w:val="22"/>
          <w:lang w:val="en-NZ"/>
        </w:rPr>
      </w:pPr>
    </w:p>
    <w:p w14:paraId="71E3718A" w14:textId="77777777" w:rsidR="00FD426F" w:rsidRPr="00B86ACB" w:rsidRDefault="00FD426F" w:rsidP="00FD426F">
      <w:pPr>
        <w:rPr>
          <w:rFonts w:asciiTheme="majorHAnsi" w:hAnsiTheme="majorHAnsi" w:cstheme="majorHAnsi"/>
          <w:b/>
          <w:sz w:val="22"/>
          <w:szCs w:val="22"/>
          <w:lang w:val="en-NZ"/>
        </w:rPr>
      </w:pPr>
      <w:r>
        <w:rPr>
          <w:rFonts w:asciiTheme="majorHAnsi" w:hAnsiTheme="majorHAnsi" w:cstheme="majorHAnsi"/>
          <w:b/>
          <w:sz w:val="22"/>
          <w:szCs w:val="22"/>
          <w:lang w:val="en-NZ"/>
        </w:rPr>
        <w:t>Standing of Overseas Institution(s)</w:t>
      </w:r>
    </w:p>
    <w:p w14:paraId="71E3718B" w14:textId="77777777" w:rsidR="00FD426F" w:rsidRDefault="00FD426F" w:rsidP="00FD426F">
      <w:pPr>
        <w:rPr>
          <w:rFonts w:asciiTheme="majorHAnsi" w:hAnsiTheme="majorHAnsi" w:cstheme="majorHAnsi"/>
          <w:sz w:val="22"/>
          <w:szCs w:val="22"/>
          <w:lang w:val="en-NZ"/>
        </w:rPr>
      </w:pPr>
      <w:r>
        <w:rPr>
          <w:rFonts w:asciiTheme="majorHAnsi" w:hAnsiTheme="majorHAnsi" w:cstheme="majorHAnsi"/>
          <w:sz w:val="22"/>
          <w:szCs w:val="22"/>
          <w:lang w:val="en-NZ"/>
        </w:rPr>
        <w:t>&lt;Provide a statement on the standing of the overseas institution(s) and sufficient information to ensure that CUAP recognises the overseas Institution(s) as meeting the appropriate quality and programme requirements, that are essentially equivalent to those expected by a New Zealand University; delete if not applicable&gt;</w:t>
      </w:r>
    </w:p>
    <w:p w14:paraId="71E3718C" w14:textId="77777777" w:rsidR="00FD426F" w:rsidRDefault="00FD426F" w:rsidP="00FD426F">
      <w:pPr>
        <w:rPr>
          <w:rFonts w:asciiTheme="majorHAnsi" w:hAnsiTheme="majorHAnsi" w:cstheme="majorHAnsi"/>
          <w:sz w:val="22"/>
          <w:szCs w:val="22"/>
          <w:lang w:val="en-NZ"/>
        </w:rPr>
      </w:pPr>
    </w:p>
    <w:p w14:paraId="71E3718D" w14:textId="77777777" w:rsidR="00FD426F" w:rsidRPr="00B86ACB" w:rsidRDefault="00FD426F" w:rsidP="00FD426F">
      <w:pPr>
        <w:rPr>
          <w:rFonts w:asciiTheme="majorHAnsi" w:hAnsiTheme="majorHAnsi" w:cstheme="majorHAnsi"/>
          <w:b/>
          <w:sz w:val="22"/>
          <w:szCs w:val="22"/>
          <w:lang w:val="en-NZ"/>
        </w:rPr>
      </w:pPr>
      <w:r>
        <w:rPr>
          <w:rFonts w:asciiTheme="majorHAnsi" w:hAnsiTheme="majorHAnsi" w:cstheme="majorHAnsi"/>
          <w:b/>
          <w:sz w:val="22"/>
          <w:szCs w:val="22"/>
          <w:lang w:val="en-NZ"/>
        </w:rPr>
        <w:t>Qualification Approval and Accreditation Processes Applying to Overseas Partnering Institution(s)</w:t>
      </w:r>
    </w:p>
    <w:p w14:paraId="71E3718E" w14:textId="77777777" w:rsidR="00FD426F" w:rsidRDefault="00FD426F" w:rsidP="00FD426F">
      <w:pPr>
        <w:jc w:val="both"/>
        <w:rPr>
          <w:rFonts w:asciiTheme="majorHAnsi" w:hAnsiTheme="majorHAnsi" w:cstheme="majorHAnsi"/>
          <w:bCs/>
          <w:sz w:val="22"/>
          <w:szCs w:val="22"/>
          <w:lang w:val="en-NZ"/>
        </w:rPr>
      </w:pPr>
      <w:r>
        <w:rPr>
          <w:rFonts w:asciiTheme="majorHAnsi" w:hAnsiTheme="majorHAnsi" w:cstheme="majorHAnsi"/>
          <w:bCs/>
          <w:sz w:val="22"/>
          <w:szCs w:val="22"/>
          <w:lang w:val="en-NZ"/>
        </w:rPr>
        <w:t>&lt;</w:t>
      </w:r>
      <w:r>
        <w:rPr>
          <w:rFonts w:asciiTheme="majorHAnsi" w:hAnsiTheme="majorHAnsi" w:cstheme="majorHAnsi"/>
          <w:sz w:val="22"/>
          <w:szCs w:val="22"/>
          <w:lang w:val="en-NZ"/>
        </w:rPr>
        <w:t>For planned jointly warded qualifications ONLY p</w:t>
      </w:r>
      <w:r>
        <w:rPr>
          <w:rFonts w:asciiTheme="majorHAnsi" w:hAnsiTheme="majorHAnsi" w:cstheme="majorHAnsi"/>
          <w:bCs/>
          <w:sz w:val="22"/>
          <w:szCs w:val="22"/>
          <w:lang w:val="en-NZ"/>
        </w:rPr>
        <w:t>rovide details of qualification approval and accreditation processes applying to the overseas institution(s) with respect to the proposed qualification.&gt;</w:t>
      </w:r>
    </w:p>
    <w:p w14:paraId="71E3718F" w14:textId="77777777" w:rsidR="00FD426F" w:rsidRDefault="00FD426F" w:rsidP="00FD426F">
      <w:pPr>
        <w:rPr>
          <w:rFonts w:asciiTheme="majorHAnsi" w:hAnsiTheme="majorHAnsi" w:cstheme="majorHAnsi"/>
          <w:b/>
          <w:sz w:val="22"/>
          <w:szCs w:val="22"/>
          <w:lang w:val="en-NZ"/>
        </w:rPr>
      </w:pPr>
    </w:p>
    <w:p w14:paraId="71E37190" w14:textId="77777777" w:rsidR="00FD426F" w:rsidRPr="00AC4290" w:rsidRDefault="00FD426F" w:rsidP="00FD426F">
      <w:pPr>
        <w:rPr>
          <w:rFonts w:asciiTheme="majorHAnsi" w:hAnsiTheme="majorHAnsi" w:cstheme="majorHAnsi"/>
          <w:b/>
          <w:sz w:val="22"/>
          <w:szCs w:val="22"/>
          <w:lang w:val="en-NZ"/>
        </w:rPr>
      </w:pPr>
      <w:r w:rsidRPr="00AC4290">
        <w:rPr>
          <w:rFonts w:asciiTheme="majorHAnsi" w:hAnsiTheme="majorHAnsi" w:cstheme="majorHAnsi"/>
          <w:b/>
          <w:sz w:val="22"/>
          <w:szCs w:val="22"/>
          <w:lang w:val="en-NZ"/>
        </w:rPr>
        <w:t>Programme Design</w:t>
      </w:r>
    </w:p>
    <w:p w14:paraId="71E37191" w14:textId="77777777" w:rsidR="00FD426F" w:rsidRDefault="00FD426F" w:rsidP="00FD426F">
      <w:pPr>
        <w:rPr>
          <w:rFonts w:asciiTheme="majorHAnsi" w:hAnsiTheme="majorHAnsi" w:cstheme="majorHAnsi"/>
          <w:sz w:val="22"/>
          <w:szCs w:val="22"/>
          <w:lang w:val="en-NZ"/>
        </w:rPr>
      </w:pPr>
      <w:r>
        <w:rPr>
          <w:rFonts w:asciiTheme="majorHAnsi" w:hAnsiTheme="majorHAnsi" w:cstheme="majorHAnsi"/>
          <w:sz w:val="22"/>
          <w:szCs w:val="22"/>
          <w:lang w:val="en-NZ"/>
        </w:rPr>
        <w:t>&lt;Provide evidence that the design of the programme is suited to delivery in the host country and suited to the needs of intended students.&gt;</w:t>
      </w:r>
    </w:p>
    <w:p w14:paraId="71E37192" w14:textId="77777777" w:rsidR="00FD426F" w:rsidRDefault="00FD426F" w:rsidP="00FD426F">
      <w:pPr>
        <w:rPr>
          <w:rFonts w:asciiTheme="majorHAnsi" w:hAnsiTheme="majorHAnsi" w:cstheme="majorHAnsi"/>
          <w:sz w:val="22"/>
          <w:szCs w:val="22"/>
          <w:lang w:val="en-NZ"/>
        </w:rPr>
      </w:pPr>
    </w:p>
    <w:p w14:paraId="71E37193" w14:textId="77777777" w:rsidR="00FD426F" w:rsidRDefault="00FD426F" w:rsidP="00FD426F">
      <w:pPr>
        <w:rPr>
          <w:rFonts w:asciiTheme="majorHAnsi" w:hAnsiTheme="majorHAnsi" w:cstheme="majorHAnsi"/>
          <w:b/>
          <w:sz w:val="22"/>
          <w:szCs w:val="22"/>
          <w:lang w:val="en-NZ"/>
        </w:rPr>
      </w:pPr>
      <w:r w:rsidRPr="00AC4290">
        <w:rPr>
          <w:rFonts w:asciiTheme="majorHAnsi" w:hAnsiTheme="majorHAnsi" w:cstheme="majorHAnsi"/>
          <w:b/>
          <w:sz w:val="22"/>
          <w:szCs w:val="22"/>
          <w:lang w:val="en-NZ"/>
        </w:rPr>
        <w:t xml:space="preserve">Comparability of </w:t>
      </w:r>
      <w:r>
        <w:rPr>
          <w:rFonts w:asciiTheme="majorHAnsi" w:hAnsiTheme="majorHAnsi" w:cstheme="majorHAnsi"/>
          <w:b/>
          <w:sz w:val="22"/>
          <w:szCs w:val="22"/>
          <w:lang w:val="en-NZ"/>
        </w:rPr>
        <w:t xml:space="preserve">Onshore and Offshore </w:t>
      </w:r>
      <w:r w:rsidRPr="00AC4290">
        <w:rPr>
          <w:rFonts w:asciiTheme="majorHAnsi" w:hAnsiTheme="majorHAnsi" w:cstheme="majorHAnsi"/>
          <w:b/>
          <w:sz w:val="22"/>
          <w:szCs w:val="22"/>
          <w:lang w:val="en-NZ"/>
        </w:rPr>
        <w:t>Delivery</w:t>
      </w:r>
    </w:p>
    <w:p w14:paraId="71E37194" w14:textId="77777777" w:rsidR="00FD426F" w:rsidRDefault="00FD426F" w:rsidP="00FD426F">
      <w:pPr>
        <w:rPr>
          <w:rFonts w:asciiTheme="majorHAnsi" w:hAnsiTheme="majorHAnsi" w:cstheme="majorHAnsi"/>
          <w:sz w:val="22"/>
          <w:szCs w:val="22"/>
          <w:lang w:val="en-NZ"/>
        </w:rPr>
      </w:pPr>
      <w:r>
        <w:rPr>
          <w:rFonts w:asciiTheme="majorHAnsi" w:hAnsiTheme="majorHAnsi" w:cstheme="majorHAnsi"/>
          <w:sz w:val="22"/>
          <w:szCs w:val="22"/>
          <w:lang w:val="en-NZ"/>
        </w:rPr>
        <w:t>&lt;Provide evidence that the following aspects of the programme to be delivered offshore are comparable with the NZ based programme delivery:</w:t>
      </w:r>
    </w:p>
    <w:p w14:paraId="71E37195" w14:textId="77777777" w:rsidR="00FD426F" w:rsidRDefault="00FD426F" w:rsidP="00FD426F">
      <w:pPr>
        <w:pStyle w:val="ListParagraph"/>
        <w:numPr>
          <w:ilvl w:val="0"/>
          <w:numId w:val="41"/>
        </w:numPr>
        <w:spacing w:after="200" w:line="276" w:lineRule="auto"/>
        <w:rPr>
          <w:rFonts w:asciiTheme="majorHAnsi" w:hAnsiTheme="majorHAnsi" w:cstheme="majorHAnsi"/>
        </w:rPr>
      </w:pPr>
      <w:r>
        <w:rPr>
          <w:rFonts w:asciiTheme="majorHAnsi" w:hAnsiTheme="majorHAnsi" w:cstheme="majorHAnsi"/>
        </w:rPr>
        <w:t>Programme learning outcomes;</w:t>
      </w:r>
    </w:p>
    <w:p w14:paraId="71E37196" w14:textId="77777777" w:rsidR="00FD426F" w:rsidRDefault="00FD426F" w:rsidP="00FD426F">
      <w:pPr>
        <w:pStyle w:val="ListParagraph"/>
        <w:numPr>
          <w:ilvl w:val="0"/>
          <w:numId w:val="41"/>
        </w:numPr>
        <w:spacing w:after="200" w:line="276" w:lineRule="auto"/>
        <w:rPr>
          <w:rFonts w:asciiTheme="majorHAnsi" w:hAnsiTheme="majorHAnsi" w:cstheme="majorHAnsi"/>
        </w:rPr>
      </w:pPr>
      <w:r>
        <w:rPr>
          <w:rFonts w:asciiTheme="majorHAnsi" w:hAnsiTheme="majorHAnsi" w:cstheme="majorHAnsi"/>
        </w:rPr>
        <w:t>Content;</w:t>
      </w:r>
    </w:p>
    <w:p w14:paraId="71E37197" w14:textId="77777777" w:rsidR="00FD426F" w:rsidRDefault="00FD426F" w:rsidP="00FD426F">
      <w:pPr>
        <w:pStyle w:val="ListParagraph"/>
        <w:numPr>
          <w:ilvl w:val="0"/>
          <w:numId w:val="41"/>
        </w:numPr>
        <w:spacing w:after="200" w:line="276" w:lineRule="auto"/>
        <w:rPr>
          <w:rFonts w:asciiTheme="majorHAnsi" w:hAnsiTheme="majorHAnsi" w:cstheme="majorHAnsi"/>
        </w:rPr>
      </w:pPr>
      <w:r>
        <w:rPr>
          <w:rFonts w:asciiTheme="majorHAnsi" w:hAnsiTheme="majorHAnsi" w:cstheme="majorHAnsi"/>
        </w:rPr>
        <w:t>Acceptability to the relevant academic bodies, employers, industry bodies, professional bodies and other relevant bodies;</w:t>
      </w:r>
    </w:p>
    <w:p w14:paraId="71E37198" w14:textId="77777777" w:rsidR="00FD426F" w:rsidRPr="00C36B94" w:rsidRDefault="00FD426F" w:rsidP="00FD426F">
      <w:pPr>
        <w:pStyle w:val="ListParagraph"/>
        <w:numPr>
          <w:ilvl w:val="0"/>
          <w:numId w:val="41"/>
        </w:numPr>
        <w:spacing w:after="200" w:line="276" w:lineRule="auto"/>
        <w:rPr>
          <w:rFonts w:asciiTheme="majorHAnsi" w:hAnsiTheme="majorHAnsi" w:cstheme="majorHAnsi"/>
        </w:rPr>
      </w:pPr>
      <w:r>
        <w:rPr>
          <w:rFonts w:asciiTheme="majorHAnsi" w:hAnsiTheme="majorHAnsi" w:cstheme="majorHAnsi"/>
        </w:rPr>
        <w:t>Student workload (credit value, level and duration)</w:t>
      </w:r>
      <w:r w:rsidRPr="00911E2F">
        <w:rPr>
          <w:rFonts w:asciiTheme="majorHAnsi" w:hAnsiTheme="majorHAnsi" w:cstheme="majorHAnsi"/>
        </w:rPr>
        <w:t>.&gt;</w:t>
      </w:r>
    </w:p>
    <w:p w14:paraId="702D24DC" w14:textId="77777777" w:rsidR="00864979" w:rsidRDefault="00864979" w:rsidP="00FD426F">
      <w:pPr>
        <w:rPr>
          <w:rFonts w:asciiTheme="majorHAnsi" w:hAnsiTheme="majorHAnsi" w:cstheme="majorHAnsi"/>
          <w:b/>
          <w:sz w:val="22"/>
          <w:szCs w:val="22"/>
          <w:lang w:val="en-NZ"/>
        </w:rPr>
      </w:pPr>
    </w:p>
    <w:p w14:paraId="71E37199" w14:textId="77777777" w:rsidR="00FD426F" w:rsidRDefault="00FD426F" w:rsidP="00FD426F">
      <w:pPr>
        <w:rPr>
          <w:rFonts w:asciiTheme="majorHAnsi" w:hAnsiTheme="majorHAnsi" w:cstheme="majorHAnsi"/>
          <w:b/>
          <w:sz w:val="22"/>
          <w:szCs w:val="22"/>
          <w:lang w:val="en-NZ"/>
        </w:rPr>
      </w:pPr>
      <w:r>
        <w:rPr>
          <w:rFonts w:asciiTheme="majorHAnsi" w:hAnsiTheme="majorHAnsi" w:cstheme="majorHAnsi"/>
          <w:b/>
          <w:sz w:val="22"/>
          <w:szCs w:val="22"/>
          <w:lang w:val="en-NZ"/>
        </w:rPr>
        <w:lastRenderedPageBreak/>
        <w:t>Availability of Resources</w:t>
      </w:r>
    </w:p>
    <w:p w14:paraId="71E3719A" w14:textId="77777777" w:rsidR="00FD426F" w:rsidRPr="00AC4290" w:rsidRDefault="00FD426F" w:rsidP="00FD426F">
      <w:pPr>
        <w:rPr>
          <w:rFonts w:asciiTheme="majorHAnsi" w:hAnsiTheme="majorHAnsi" w:cstheme="majorHAnsi"/>
          <w:sz w:val="22"/>
          <w:szCs w:val="22"/>
          <w:lang w:val="en-NZ"/>
        </w:rPr>
      </w:pPr>
      <w:r>
        <w:rPr>
          <w:rFonts w:asciiTheme="majorHAnsi" w:hAnsiTheme="majorHAnsi" w:cstheme="majorHAnsi"/>
          <w:sz w:val="22"/>
          <w:szCs w:val="22"/>
          <w:lang w:val="en-NZ"/>
        </w:rPr>
        <w:t>&lt;Provide evidence that appropriate resources, including academic staff, are available to deliver the programme.&gt;</w:t>
      </w:r>
    </w:p>
    <w:p w14:paraId="71E3719B" w14:textId="77777777" w:rsidR="00FD426F" w:rsidRPr="00AC4290" w:rsidRDefault="00FD426F" w:rsidP="00FD426F">
      <w:pPr>
        <w:rPr>
          <w:rFonts w:asciiTheme="majorHAnsi" w:hAnsiTheme="majorHAnsi" w:cstheme="majorHAnsi"/>
          <w:sz w:val="22"/>
          <w:szCs w:val="22"/>
          <w:lang w:val="en-NZ"/>
        </w:rPr>
      </w:pPr>
    </w:p>
    <w:p w14:paraId="71E3719C" w14:textId="77777777" w:rsidR="00FD426F" w:rsidRDefault="00FD426F" w:rsidP="00FD426F">
      <w:pPr>
        <w:rPr>
          <w:rFonts w:asciiTheme="majorHAnsi" w:hAnsiTheme="majorHAnsi" w:cstheme="majorHAnsi"/>
          <w:b/>
          <w:sz w:val="22"/>
          <w:szCs w:val="22"/>
          <w:lang w:val="en-NZ"/>
        </w:rPr>
      </w:pPr>
      <w:r>
        <w:rPr>
          <w:rFonts w:asciiTheme="majorHAnsi" w:hAnsiTheme="majorHAnsi" w:cstheme="majorHAnsi"/>
          <w:b/>
          <w:sz w:val="22"/>
          <w:szCs w:val="22"/>
          <w:lang w:val="en-NZ"/>
        </w:rPr>
        <w:t>Consistency</w:t>
      </w:r>
      <w:r w:rsidRPr="00AC4290">
        <w:rPr>
          <w:rFonts w:asciiTheme="majorHAnsi" w:hAnsiTheme="majorHAnsi" w:cstheme="majorHAnsi"/>
          <w:b/>
          <w:sz w:val="22"/>
          <w:szCs w:val="22"/>
          <w:lang w:val="en-NZ"/>
        </w:rPr>
        <w:t xml:space="preserve"> of </w:t>
      </w:r>
      <w:r>
        <w:rPr>
          <w:rFonts w:asciiTheme="majorHAnsi" w:hAnsiTheme="majorHAnsi" w:cstheme="majorHAnsi"/>
          <w:b/>
          <w:sz w:val="22"/>
          <w:szCs w:val="22"/>
          <w:lang w:val="en-NZ"/>
        </w:rPr>
        <w:t>Assessment</w:t>
      </w:r>
    </w:p>
    <w:p w14:paraId="71E3719D" w14:textId="77777777" w:rsidR="00FD426F" w:rsidRPr="00AC4290" w:rsidRDefault="00FD426F" w:rsidP="00FD426F">
      <w:pPr>
        <w:rPr>
          <w:rFonts w:asciiTheme="majorHAnsi" w:hAnsiTheme="majorHAnsi" w:cstheme="majorHAnsi"/>
          <w:sz w:val="22"/>
          <w:szCs w:val="22"/>
          <w:lang w:val="en-NZ"/>
        </w:rPr>
      </w:pPr>
      <w:r>
        <w:rPr>
          <w:rFonts w:asciiTheme="majorHAnsi" w:hAnsiTheme="majorHAnsi" w:cstheme="majorHAnsi"/>
          <w:sz w:val="22"/>
          <w:szCs w:val="22"/>
          <w:lang w:val="en-NZ"/>
        </w:rPr>
        <w:t>&lt;Provide evidence that assessment methods, criteria and moderation procedures are consistent with NZ based programme delivery.&gt;</w:t>
      </w:r>
    </w:p>
    <w:p w14:paraId="71E3719E" w14:textId="77777777" w:rsidR="00FD426F" w:rsidRPr="00AC4290" w:rsidRDefault="00FD426F" w:rsidP="00FD426F">
      <w:pPr>
        <w:rPr>
          <w:rFonts w:asciiTheme="majorHAnsi" w:hAnsiTheme="majorHAnsi" w:cstheme="majorHAnsi"/>
          <w:sz w:val="22"/>
          <w:szCs w:val="22"/>
          <w:lang w:val="en-NZ"/>
        </w:rPr>
      </w:pPr>
    </w:p>
    <w:p w14:paraId="71E3719F" w14:textId="77777777" w:rsidR="00FD426F" w:rsidRDefault="00FD426F" w:rsidP="00FD426F">
      <w:pPr>
        <w:rPr>
          <w:rFonts w:asciiTheme="majorHAnsi" w:hAnsiTheme="majorHAnsi" w:cstheme="majorHAnsi"/>
          <w:b/>
          <w:sz w:val="22"/>
          <w:szCs w:val="22"/>
          <w:lang w:val="en-NZ"/>
        </w:rPr>
      </w:pPr>
      <w:r>
        <w:rPr>
          <w:rFonts w:asciiTheme="majorHAnsi" w:hAnsiTheme="majorHAnsi" w:cstheme="majorHAnsi"/>
          <w:b/>
          <w:sz w:val="22"/>
          <w:szCs w:val="22"/>
          <w:lang w:val="en-NZ"/>
        </w:rPr>
        <w:t>Support Services</w:t>
      </w:r>
    </w:p>
    <w:p w14:paraId="71E371A0" w14:textId="77777777" w:rsidR="00FD426F" w:rsidRPr="00AC4290" w:rsidRDefault="00FD426F" w:rsidP="00FD426F">
      <w:pPr>
        <w:rPr>
          <w:rFonts w:asciiTheme="majorHAnsi" w:hAnsiTheme="majorHAnsi" w:cstheme="majorHAnsi"/>
          <w:sz w:val="22"/>
          <w:szCs w:val="22"/>
          <w:lang w:val="en-NZ"/>
        </w:rPr>
      </w:pPr>
      <w:r>
        <w:rPr>
          <w:rFonts w:asciiTheme="majorHAnsi" w:hAnsiTheme="majorHAnsi" w:cstheme="majorHAnsi"/>
          <w:sz w:val="22"/>
          <w:szCs w:val="22"/>
          <w:lang w:val="en-NZ"/>
        </w:rPr>
        <w:t>&lt;Provide evidence that effective student and academic support services are provided together with relevant and accurate information for intending and enrolled students.&gt;</w:t>
      </w:r>
    </w:p>
    <w:p w14:paraId="71E371A1" w14:textId="77777777" w:rsidR="00FD426F" w:rsidRPr="00AC4290" w:rsidRDefault="00FD426F" w:rsidP="00FD426F">
      <w:pPr>
        <w:rPr>
          <w:rFonts w:asciiTheme="majorHAnsi" w:hAnsiTheme="majorHAnsi" w:cstheme="majorHAnsi"/>
          <w:sz w:val="22"/>
          <w:szCs w:val="22"/>
          <w:lang w:val="en-NZ"/>
        </w:rPr>
      </w:pPr>
    </w:p>
    <w:p w14:paraId="71E371A2" w14:textId="77777777" w:rsidR="00FD426F" w:rsidRDefault="00FD426F" w:rsidP="00FD426F">
      <w:pPr>
        <w:rPr>
          <w:rFonts w:asciiTheme="majorHAnsi" w:hAnsiTheme="majorHAnsi" w:cstheme="majorHAnsi"/>
          <w:b/>
          <w:sz w:val="22"/>
          <w:szCs w:val="22"/>
          <w:lang w:val="en-NZ"/>
        </w:rPr>
      </w:pPr>
      <w:r>
        <w:rPr>
          <w:rFonts w:asciiTheme="majorHAnsi" w:hAnsiTheme="majorHAnsi" w:cstheme="majorHAnsi"/>
          <w:b/>
          <w:sz w:val="22"/>
          <w:szCs w:val="22"/>
          <w:lang w:val="en-NZ"/>
        </w:rPr>
        <w:t>Provisions for Management of Students Should Offshore Delivery Cease</w:t>
      </w:r>
    </w:p>
    <w:p w14:paraId="71E371A3" w14:textId="77777777" w:rsidR="00FD426F" w:rsidRPr="00911E2F" w:rsidRDefault="00FD426F" w:rsidP="00FD426F">
      <w:pPr>
        <w:rPr>
          <w:rFonts w:asciiTheme="majorHAnsi" w:hAnsiTheme="majorHAnsi" w:cstheme="majorHAnsi"/>
          <w:sz w:val="22"/>
          <w:szCs w:val="22"/>
          <w:lang w:val="en-NZ"/>
        </w:rPr>
      </w:pPr>
      <w:r>
        <w:rPr>
          <w:rFonts w:asciiTheme="majorHAnsi" w:hAnsiTheme="majorHAnsi" w:cstheme="majorHAnsi"/>
          <w:sz w:val="22"/>
          <w:szCs w:val="22"/>
          <w:lang w:val="en-NZ"/>
        </w:rPr>
        <w:t>&lt;Provide evidence that</w:t>
      </w:r>
      <w:r w:rsidRPr="00911E2F">
        <w:rPr>
          <w:rFonts w:asciiTheme="majorHAnsi" w:hAnsiTheme="majorHAnsi" w:cstheme="majorHAnsi"/>
          <w:b/>
          <w:sz w:val="22"/>
          <w:szCs w:val="22"/>
          <w:lang w:val="en-NZ"/>
        </w:rPr>
        <w:t xml:space="preserve"> </w:t>
      </w:r>
      <w:r>
        <w:rPr>
          <w:rFonts w:asciiTheme="majorHAnsi" w:hAnsiTheme="majorHAnsi" w:cstheme="majorHAnsi"/>
          <w:sz w:val="22"/>
          <w:szCs w:val="22"/>
          <w:lang w:val="en-NZ"/>
        </w:rPr>
        <w:t>provisions for the management of students are in place s</w:t>
      </w:r>
      <w:r w:rsidRPr="00911E2F">
        <w:rPr>
          <w:rFonts w:asciiTheme="majorHAnsi" w:hAnsiTheme="majorHAnsi" w:cstheme="majorHAnsi"/>
          <w:sz w:val="22"/>
          <w:szCs w:val="22"/>
          <w:lang w:val="en-NZ"/>
        </w:rPr>
        <w:t xml:space="preserve">hould </w:t>
      </w:r>
      <w:r>
        <w:rPr>
          <w:rFonts w:asciiTheme="majorHAnsi" w:hAnsiTheme="majorHAnsi" w:cstheme="majorHAnsi"/>
          <w:sz w:val="22"/>
          <w:szCs w:val="22"/>
          <w:lang w:val="en-NZ"/>
        </w:rPr>
        <w:t>the offshore delivery of the programme c</w:t>
      </w:r>
      <w:r w:rsidRPr="00911E2F">
        <w:rPr>
          <w:rFonts w:asciiTheme="majorHAnsi" w:hAnsiTheme="majorHAnsi" w:cstheme="majorHAnsi"/>
          <w:sz w:val="22"/>
          <w:szCs w:val="22"/>
          <w:lang w:val="en-NZ"/>
        </w:rPr>
        <w:t>ease</w:t>
      </w:r>
      <w:r>
        <w:rPr>
          <w:rFonts w:asciiTheme="majorHAnsi" w:hAnsiTheme="majorHAnsi" w:cstheme="majorHAnsi"/>
          <w:sz w:val="22"/>
          <w:szCs w:val="22"/>
          <w:lang w:val="en-NZ"/>
        </w:rPr>
        <w:t>.&gt;</w:t>
      </w:r>
    </w:p>
    <w:p w14:paraId="71E371A4" w14:textId="77777777" w:rsidR="00FD426F" w:rsidRPr="00911E2F" w:rsidRDefault="00FD426F" w:rsidP="00FD426F">
      <w:pPr>
        <w:rPr>
          <w:rFonts w:asciiTheme="majorHAnsi" w:hAnsiTheme="majorHAnsi" w:cstheme="majorHAnsi"/>
          <w:sz w:val="22"/>
          <w:szCs w:val="22"/>
          <w:lang w:val="en-NZ"/>
        </w:rPr>
      </w:pPr>
    </w:p>
    <w:p w14:paraId="71E371A5" w14:textId="77777777" w:rsidR="00FD426F" w:rsidRDefault="00FD426F" w:rsidP="00FD426F">
      <w:pPr>
        <w:rPr>
          <w:rFonts w:asciiTheme="majorHAnsi" w:hAnsiTheme="majorHAnsi" w:cstheme="majorHAnsi"/>
          <w:b/>
          <w:sz w:val="22"/>
          <w:szCs w:val="22"/>
          <w:lang w:val="en-NZ"/>
        </w:rPr>
      </w:pPr>
      <w:r>
        <w:rPr>
          <w:rFonts w:asciiTheme="majorHAnsi" w:hAnsiTheme="majorHAnsi" w:cstheme="majorHAnsi"/>
          <w:b/>
          <w:sz w:val="22"/>
          <w:szCs w:val="22"/>
          <w:lang w:val="en-NZ"/>
        </w:rPr>
        <w:t>Quality Assurance of Offshore Programme</w:t>
      </w:r>
    </w:p>
    <w:p w14:paraId="71E371A6" w14:textId="77777777" w:rsidR="00FD426F" w:rsidRDefault="00FD426F" w:rsidP="00FD426F">
      <w:pPr>
        <w:rPr>
          <w:rFonts w:asciiTheme="majorHAnsi" w:hAnsiTheme="majorHAnsi" w:cstheme="majorHAnsi"/>
          <w:sz w:val="22"/>
          <w:szCs w:val="22"/>
          <w:lang w:val="en-NZ"/>
        </w:rPr>
      </w:pPr>
      <w:r>
        <w:rPr>
          <w:rFonts w:asciiTheme="majorHAnsi" w:hAnsiTheme="majorHAnsi" w:cstheme="majorHAnsi"/>
          <w:sz w:val="22"/>
          <w:szCs w:val="22"/>
          <w:lang w:val="en-NZ"/>
        </w:rPr>
        <w:t>&lt;Provide evidence that</w:t>
      </w:r>
      <w:r w:rsidRPr="00911E2F">
        <w:rPr>
          <w:rFonts w:asciiTheme="majorHAnsi" w:hAnsiTheme="majorHAnsi" w:cstheme="majorHAnsi"/>
          <w:b/>
          <w:sz w:val="22"/>
          <w:szCs w:val="22"/>
          <w:lang w:val="en-NZ"/>
        </w:rPr>
        <w:t xml:space="preserve"> </w:t>
      </w:r>
      <w:r w:rsidRPr="006E0239">
        <w:rPr>
          <w:rFonts w:asciiTheme="majorHAnsi" w:hAnsiTheme="majorHAnsi" w:cstheme="majorHAnsi"/>
          <w:sz w:val="22"/>
          <w:szCs w:val="22"/>
          <w:lang w:val="en-NZ"/>
        </w:rPr>
        <w:t>the offshore delivery of the programme has been included in quality assurance systems.&gt;</w:t>
      </w:r>
    </w:p>
    <w:p w14:paraId="71E371A7" w14:textId="77777777" w:rsidR="00642DB0" w:rsidRDefault="00642DB0" w:rsidP="00FD426F">
      <w:pPr>
        <w:rPr>
          <w:rFonts w:asciiTheme="majorHAnsi" w:hAnsiTheme="majorHAnsi" w:cstheme="majorHAnsi"/>
          <w:sz w:val="22"/>
          <w:szCs w:val="22"/>
          <w:lang w:val="en-NZ"/>
        </w:rPr>
      </w:pPr>
    </w:p>
    <w:p w14:paraId="71E371A8" w14:textId="77777777" w:rsidR="00D658E7" w:rsidRDefault="00D658E7" w:rsidP="00FD426F">
      <w:pPr>
        <w:rPr>
          <w:rFonts w:asciiTheme="majorHAnsi" w:hAnsiTheme="majorHAnsi" w:cstheme="majorHAnsi"/>
          <w:sz w:val="22"/>
          <w:szCs w:val="22"/>
          <w:lang w:val="en-NZ"/>
        </w:rPr>
      </w:pPr>
    </w:p>
    <w:p w14:paraId="71E371A9" w14:textId="77777777" w:rsidR="00D658E7" w:rsidRDefault="00D658E7" w:rsidP="00FD426F">
      <w:pPr>
        <w:rPr>
          <w:rFonts w:asciiTheme="majorHAnsi" w:hAnsiTheme="majorHAnsi" w:cstheme="majorHAnsi"/>
          <w:sz w:val="22"/>
          <w:szCs w:val="22"/>
          <w:lang w:val="en-NZ"/>
        </w:rPr>
      </w:pPr>
    </w:p>
    <w:p w14:paraId="71E371AA" w14:textId="77777777" w:rsidR="00642DB0" w:rsidRDefault="00642DB0" w:rsidP="00FD426F">
      <w:pPr>
        <w:rPr>
          <w:rFonts w:asciiTheme="majorHAnsi" w:hAnsiTheme="majorHAnsi" w:cstheme="majorHAnsi"/>
          <w:sz w:val="22"/>
          <w:szCs w:val="22"/>
          <w:lang w:val="en-N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D426F" w:rsidRPr="00FA33F5" w14:paraId="71E371AD" w14:textId="77777777" w:rsidTr="00FD426F">
        <w:trPr>
          <w:trHeight w:val="267"/>
        </w:trPr>
        <w:tc>
          <w:tcPr>
            <w:tcW w:w="9322" w:type="dxa"/>
            <w:shd w:val="clear" w:color="auto" w:fill="C6D9F1" w:themeFill="text2" w:themeFillTint="33"/>
            <w:vAlign w:val="center"/>
          </w:tcPr>
          <w:p w14:paraId="71E371AB" w14:textId="77777777" w:rsidR="00FD426F" w:rsidRDefault="00FD426F" w:rsidP="00FD426F">
            <w:pPr>
              <w:spacing w:before="60" w:after="60"/>
              <w:rPr>
                <w:rFonts w:asciiTheme="majorHAnsi" w:hAnsiTheme="majorHAnsi" w:cstheme="majorHAnsi"/>
                <w:b/>
                <w:sz w:val="22"/>
                <w:szCs w:val="22"/>
              </w:rPr>
            </w:pPr>
            <w:r>
              <w:rPr>
                <w:rFonts w:asciiTheme="majorHAnsi" w:hAnsiTheme="majorHAnsi" w:cstheme="majorHAnsi"/>
                <w:b/>
                <w:sz w:val="22"/>
                <w:szCs w:val="22"/>
              </w:rPr>
              <w:t xml:space="preserve">Arrangements for qualification which will be delivered offshore by Massey University </w:t>
            </w:r>
          </w:p>
          <w:p w14:paraId="71E371AC" w14:textId="77777777" w:rsidR="00FD426F" w:rsidRPr="002C7B62" w:rsidRDefault="00FD426F" w:rsidP="00261CD3">
            <w:pPr>
              <w:spacing w:before="60" w:after="60"/>
              <w:rPr>
                <w:rFonts w:asciiTheme="majorHAnsi" w:hAnsiTheme="majorHAnsi" w:cstheme="majorHAnsi"/>
                <w:b/>
                <w:bCs/>
                <w:sz w:val="22"/>
                <w:szCs w:val="22"/>
              </w:rPr>
            </w:pPr>
            <w:r w:rsidRPr="006238B4">
              <w:rPr>
                <w:rFonts w:asciiTheme="majorHAnsi" w:hAnsiTheme="majorHAnsi" w:cstheme="majorHAnsi"/>
                <w:bCs/>
                <w:sz w:val="22"/>
                <w:szCs w:val="22"/>
              </w:rPr>
              <w:t>&lt;</w:t>
            </w:r>
            <w:r w:rsidRPr="006238B4">
              <w:rPr>
                <w:rFonts w:asciiTheme="majorHAnsi" w:hAnsiTheme="majorHAnsi" w:cstheme="majorHAnsi"/>
                <w:sz w:val="22"/>
                <w:szCs w:val="22"/>
              </w:rPr>
              <w:t xml:space="preserve"> </w:t>
            </w:r>
            <w:r>
              <w:rPr>
                <w:rFonts w:asciiTheme="majorHAnsi" w:hAnsiTheme="majorHAnsi" w:cstheme="majorHAnsi"/>
                <w:bCs/>
                <w:sz w:val="22"/>
                <w:szCs w:val="22"/>
                <w:lang w:val="en-NZ"/>
              </w:rPr>
              <w:t>Nb. Include</w:t>
            </w:r>
            <w:r w:rsidRPr="00FA33F5">
              <w:rPr>
                <w:rFonts w:asciiTheme="majorHAnsi" w:hAnsiTheme="majorHAnsi" w:cstheme="majorHAnsi"/>
                <w:bCs/>
                <w:sz w:val="22"/>
                <w:szCs w:val="22"/>
                <w:lang w:val="en-NZ"/>
              </w:rPr>
              <w:t xml:space="preserve"> </w:t>
            </w:r>
            <w:r>
              <w:rPr>
                <w:rFonts w:asciiTheme="majorHAnsi" w:hAnsiTheme="majorHAnsi" w:cstheme="majorHAnsi"/>
                <w:bCs/>
                <w:sz w:val="22"/>
                <w:szCs w:val="22"/>
                <w:lang w:val="en-NZ"/>
              </w:rPr>
              <w:t xml:space="preserve">this section </w:t>
            </w:r>
            <w:r>
              <w:rPr>
                <w:rFonts w:asciiTheme="majorHAnsi" w:hAnsiTheme="majorHAnsi" w:cstheme="majorHAnsi"/>
                <w:sz w:val="22"/>
                <w:szCs w:val="22"/>
              </w:rPr>
              <w:t>ONLY</w:t>
            </w:r>
            <w:r w:rsidRPr="006238B4">
              <w:rPr>
                <w:rFonts w:asciiTheme="majorHAnsi" w:hAnsiTheme="majorHAnsi" w:cstheme="majorHAnsi"/>
                <w:sz w:val="22"/>
                <w:szCs w:val="22"/>
              </w:rPr>
              <w:t xml:space="preserve"> where </w:t>
            </w:r>
            <w:r>
              <w:rPr>
                <w:rFonts w:asciiTheme="majorHAnsi" w:hAnsiTheme="majorHAnsi" w:cstheme="majorHAnsi"/>
                <w:sz w:val="22"/>
                <w:szCs w:val="22"/>
              </w:rPr>
              <w:t xml:space="preserve">the proposed qualification </w:t>
            </w:r>
            <w:r w:rsidRPr="006238B4">
              <w:rPr>
                <w:rFonts w:asciiTheme="majorHAnsi" w:hAnsiTheme="majorHAnsi" w:cstheme="majorHAnsi"/>
                <w:sz w:val="22"/>
                <w:szCs w:val="22"/>
              </w:rPr>
              <w:t xml:space="preserve">will be offered </w:t>
            </w:r>
            <w:r w:rsidR="00261CD3">
              <w:rPr>
                <w:rFonts w:asciiTheme="majorHAnsi" w:hAnsiTheme="majorHAnsi" w:cstheme="majorHAnsi"/>
                <w:sz w:val="22"/>
                <w:szCs w:val="22"/>
              </w:rPr>
              <w:t xml:space="preserve">offshore </w:t>
            </w:r>
            <w:r>
              <w:rPr>
                <w:rFonts w:asciiTheme="majorHAnsi" w:hAnsiTheme="majorHAnsi" w:cstheme="majorHAnsi"/>
                <w:sz w:val="22"/>
                <w:szCs w:val="22"/>
              </w:rPr>
              <w:t xml:space="preserve">by Massey University </w:t>
            </w:r>
            <w:r w:rsidRPr="002C7B62">
              <w:rPr>
                <w:rFonts w:asciiTheme="majorHAnsi" w:hAnsiTheme="majorHAnsi" w:cstheme="majorHAnsi"/>
                <w:sz w:val="22"/>
                <w:szCs w:val="22"/>
              </w:rPr>
              <w:t>without significant contributions from an overseas partner institution</w:t>
            </w:r>
            <w:r>
              <w:rPr>
                <w:rFonts w:asciiTheme="majorHAnsi" w:hAnsiTheme="majorHAnsi" w:cstheme="majorHAnsi"/>
                <w:b/>
                <w:bCs/>
                <w:sz w:val="22"/>
                <w:szCs w:val="22"/>
              </w:rPr>
              <w:t xml:space="preserve"> </w:t>
            </w:r>
            <w:r w:rsidRPr="006238B4">
              <w:rPr>
                <w:rFonts w:asciiTheme="majorHAnsi" w:hAnsiTheme="majorHAnsi" w:cstheme="majorHAnsi"/>
                <w:sz w:val="22"/>
                <w:szCs w:val="22"/>
              </w:rPr>
              <w:t>(</w:t>
            </w:r>
            <w:r w:rsidRPr="00AC4290">
              <w:rPr>
                <w:rFonts w:asciiTheme="majorHAnsi" w:hAnsiTheme="majorHAnsi" w:cstheme="majorHAnsi"/>
                <w:sz w:val="22"/>
                <w:szCs w:val="22"/>
                <w:u w:val="single"/>
              </w:rPr>
              <w:t>other than</w:t>
            </w:r>
            <w:r w:rsidRPr="006238B4">
              <w:rPr>
                <w:rFonts w:asciiTheme="majorHAnsi" w:hAnsiTheme="majorHAnsi" w:cstheme="majorHAnsi"/>
                <w:sz w:val="22"/>
                <w:szCs w:val="22"/>
              </w:rPr>
              <w:t xml:space="preserve"> solely by distance delivery</w:t>
            </w:r>
            <w:r>
              <w:rPr>
                <w:rFonts w:asciiTheme="majorHAnsi" w:hAnsiTheme="majorHAnsi" w:cstheme="majorHAnsi"/>
                <w:sz w:val="22"/>
                <w:szCs w:val="22"/>
              </w:rPr>
              <w:t>); delete this section if not applicable.</w:t>
            </w:r>
          </w:p>
        </w:tc>
      </w:tr>
    </w:tbl>
    <w:p w14:paraId="71E371AE" w14:textId="77777777" w:rsidR="00642DB0" w:rsidRDefault="00642DB0" w:rsidP="00FD426F">
      <w:pPr>
        <w:rPr>
          <w:rFonts w:asciiTheme="majorHAnsi" w:hAnsiTheme="majorHAnsi" w:cstheme="majorHAnsi"/>
          <w:bCs/>
          <w:sz w:val="22"/>
          <w:szCs w:val="22"/>
          <w:u w:val="single"/>
          <w:lang w:val="en-NZ"/>
        </w:rPr>
      </w:pPr>
    </w:p>
    <w:p w14:paraId="71E371AF" w14:textId="77777777" w:rsidR="00FD426F" w:rsidRPr="00AC4290" w:rsidRDefault="00FD426F" w:rsidP="00FD426F">
      <w:pPr>
        <w:rPr>
          <w:rFonts w:asciiTheme="majorHAnsi" w:hAnsiTheme="majorHAnsi" w:cstheme="majorHAnsi"/>
          <w:b/>
          <w:sz w:val="22"/>
          <w:szCs w:val="22"/>
          <w:lang w:val="en-NZ"/>
        </w:rPr>
      </w:pPr>
      <w:r w:rsidRPr="00AC4290">
        <w:rPr>
          <w:rFonts w:asciiTheme="majorHAnsi" w:hAnsiTheme="majorHAnsi" w:cstheme="majorHAnsi"/>
          <w:b/>
          <w:sz w:val="22"/>
          <w:szCs w:val="22"/>
          <w:lang w:val="en-NZ"/>
        </w:rPr>
        <w:t>Programme Design</w:t>
      </w:r>
    </w:p>
    <w:p w14:paraId="71E371B0" w14:textId="77777777" w:rsidR="00FD426F" w:rsidRDefault="00FD426F" w:rsidP="00FD426F">
      <w:pPr>
        <w:rPr>
          <w:rFonts w:asciiTheme="majorHAnsi" w:hAnsiTheme="majorHAnsi" w:cstheme="majorHAnsi"/>
          <w:sz w:val="22"/>
          <w:szCs w:val="22"/>
          <w:lang w:val="en-NZ"/>
        </w:rPr>
      </w:pPr>
      <w:r>
        <w:rPr>
          <w:rFonts w:asciiTheme="majorHAnsi" w:hAnsiTheme="majorHAnsi" w:cstheme="majorHAnsi"/>
          <w:sz w:val="22"/>
          <w:szCs w:val="22"/>
          <w:lang w:val="en-NZ"/>
        </w:rPr>
        <w:t>&lt;Provide evidence that the design of the programme is suited to delivery in the host country and suited to the needs of intended students.&gt;</w:t>
      </w:r>
    </w:p>
    <w:p w14:paraId="71E371B1" w14:textId="77777777" w:rsidR="00FD426F" w:rsidRDefault="00FD426F" w:rsidP="00FD426F">
      <w:pPr>
        <w:rPr>
          <w:rFonts w:asciiTheme="majorHAnsi" w:hAnsiTheme="majorHAnsi" w:cstheme="majorHAnsi"/>
          <w:sz w:val="22"/>
          <w:szCs w:val="22"/>
          <w:lang w:val="en-NZ"/>
        </w:rPr>
      </w:pPr>
    </w:p>
    <w:p w14:paraId="71E371B2" w14:textId="77777777" w:rsidR="00FD426F" w:rsidRDefault="00FD426F" w:rsidP="00FD426F">
      <w:pPr>
        <w:rPr>
          <w:rFonts w:asciiTheme="majorHAnsi" w:hAnsiTheme="majorHAnsi" w:cstheme="majorHAnsi"/>
          <w:b/>
          <w:sz w:val="22"/>
          <w:szCs w:val="22"/>
          <w:lang w:val="en-NZ"/>
        </w:rPr>
      </w:pPr>
      <w:r w:rsidRPr="00AC4290">
        <w:rPr>
          <w:rFonts w:asciiTheme="majorHAnsi" w:hAnsiTheme="majorHAnsi" w:cstheme="majorHAnsi"/>
          <w:b/>
          <w:sz w:val="22"/>
          <w:szCs w:val="22"/>
          <w:lang w:val="en-NZ"/>
        </w:rPr>
        <w:t xml:space="preserve">Comparability of </w:t>
      </w:r>
      <w:r>
        <w:rPr>
          <w:rFonts w:asciiTheme="majorHAnsi" w:hAnsiTheme="majorHAnsi" w:cstheme="majorHAnsi"/>
          <w:b/>
          <w:sz w:val="22"/>
          <w:szCs w:val="22"/>
          <w:lang w:val="en-NZ"/>
        </w:rPr>
        <w:t xml:space="preserve">Onshore and Offshore </w:t>
      </w:r>
      <w:r w:rsidRPr="00AC4290">
        <w:rPr>
          <w:rFonts w:asciiTheme="majorHAnsi" w:hAnsiTheme="majorHAnsi" w:cstheme="majorHAnsi"/>
          <w:b/>
          <w:sz w:val="22"/>
          <w:szCs w:val="22"/>
          <w:lang w:val="en-NZ"/>
        </w:rPr>
        <w:t>Delivery</w:t>
      </w:r>
    </w:p>
    <w:p w14:paraId="71E371B3" w14:textId="77777777" w:rsidR="00FD426F" w:rsidRDefault="00FD426F" w:rsidP="00FD426F">
      <w:pPr>
        <w:rPr>
          <w:rFonts w:asciiTheme="majorHAnsi" w:hAnsiTheme="majorHAnsi" w:cstheme="majorHAnsi"/>
          <w:sz w:val="22"/>
          <w:szCs w:val="22"/>
          <w:lang w:val="en-NZ"/>
        </w:rPr>
      </w:pPr>
      <w:r>
        <w:rPr>
          <w:rFonts w:asciiTheme="majorHAnsi" w:hAnsiTheme="majorHAnsi" w:cstheme="majorHAnsi"/>
          <w:sz w:val="22"/>
          <w:szCs w:val="22"/>
          <w:lang w:val="en-NZ"/>
        </w:rPr>
        <w:t>&lt;Provide evidence that the following aspects of the programme to be delivered offshore are comparable with the NZ based programme delivery:</w:t>
      </w:r>
    </w:p>
    <w:p w14:paraId="71E371B4" w14:textId="77777777" w:rsidR="00FD426F" w:rsidRDefault="00FD426F" w:rsidP="00FD426F">
      <w:pPr>
        <w:pStyle w:val="ListParagraph"/>
        <w:numPr>
          <w:ilvl w:val="0"/>
          <w:numId w:val="41"/>
        </w:numPr>
        <w:spacing w:after="200" w:line="276" w:lineRule="auto"/>
        <w:rPr>
          <w:rFonts w:asciiTheme="majorHAnsi" w:hAnsiTheme="majorHAnsi" w:cstheme="majorHAnsi"/>
        </w:rPr>
      </w:pPr>
      <w:r>
        <w:rPr>
          <w:rFonts w:asciiTheme="majorHAnsi" w:hAnsiTheme="majorHAnsi" w:cstheme="majorHAnsi"/>
        </w:rPr>
        <w:t>Programme learning outcomes;</w:t>
      </w:r>
    </w:p>
    <w:p w14:paraId="71E371B5" w14:textId="77777777" w:rsidR="00FD426F" w:rsidRDefault="00FD426F" w:rsidP="00FD426F">
      <w:pPr>
        <w:pStyle w:val="ListParagraph"/>
        <w:numPr>
          <w:ilvl w:val="0"/>
          <w:numId w:val="41"/>
        </w:numPr>
        <w:spacing w:after="200" w:line="276" w:lineRule="auto"/>
        <w:rPr>
          <w:rFonts w:asciiTheme="majorHAnsi" w:hAnsiTheme="majorHAnsi" w:cstheme="majorHAnsi"/>
        </w:rPr>
      </w:pPr>
      <w:r>
        <w:rPr>
          <w:rFonts w:asciiTheme="majorHAnsi" w:hAnsiTheme="majorHAnsi" w:cstheme="majorHAnsi"/>
        </w:rPr>
        <w:t>Content;</w:t>
      </w:r>
    </w:p>
    <w:p w14:paraId="71E371B6" w14:textId="77777777" w:rsidR="00FD426F" w:rsidRDefault="00FD426F" w:rsidP="00FD426F">
      <w:pPr>
        <w:pStyle w:val="ListParagraph"/>
        <w:numPr>
          <w:ilvl w:val="0"/>
          <w:numId w:val="41"/>
        </w:numPr>
        <w:spacing w:after="200" w:line="276" w:lineRule="auto"/>
        <w:rPr>
          <w:rFonts w:asciiTheme="majorHAnsi" w:hAnsiTheme="majorHAnsi" w:cstheme="majorHAnsi"/>
        </w:rPr>
      </w:pPr>
      <w:r>
        <w:rPr>
          <w:rFonts w:asciiTheme="majorHAnsi" w:hAnsiTheme="majorHAnsi" w:cstheme="majorHAnsi"/>
        </w:rPr>
        <w:t>Acceptability to the relevant academic bodies, employers, industry bodies, professional bodies and other relevant bodies;</w:t>
      </w:r>
    </w:p>
    <w:p w14:paraId="71E371B7" w14:textId="77777777" w:rsidR="00FD426F" w:rsidRPr="00C36B94" w:rsidRDefault="00FD426F" w:rsidP="00FD426F">
      <w:pPr>
        <w:pStyle w:val="ListParagraph"/>
        <w:numPr>
          <w:ilvl w:val="0"/>
          <w:numId w:val="41"/>
        </w:numPr>
        <w:spacing w:after="200" w:line="276" w:lineRule="auto"/>
        <w:rPr>
          <w:rFonts w:asciiTheme="majorHAnsi" w:hAnsiTheme="majorHAnsi" w:cstheme="majorHAnsi"/>
        </w:rPr>
      </w:pPr>
      <w:r>
        <w:rPr>
          <w:rFonts w:asciiTheme="majorHAnsi" w:hAnsiTheme="majorHAnsi" w:cstheme="majorHAnsi"/>
        </w:rPr>
        <w:t>Student workload (credit value, level and duration)</w:t>
      </w:r>
      <w:r w:rsidRPr="00911E2F">
        <w:rPr>
          <w:rFonts w:asciiTheme="majorHAnsi" w:hAnsiTheme="majorHAnsi" w:cstheme="majorHAnsi"/>
        </w:rPr>
        <w:t>.&gt;</w:t>
      </w:r>
    </w:p>
    <w:p w14:paraId="71E371B8" w14:textId="77777777" w:rsidR="00642DB0" w:rsidRDefault="00642DB0" w:rsidP="00FD426F">
      <w:pPr>
        <w:rPr>
          <w:rFonts w:asciiTheme="majorHAnsi" w:hAnsiTheme="majorHAnsi" w:cstheme="majorHAnsi"/>
          <w:b/>
          <w:sz w:val="22"/>
          <w:szCs w:val="22"/>
          <w:lang w:val="en-NZ"/>
        </w:rPr>
      </w:pPr>
    </w:p>
    <w:p w14:paraId="71E371B9" w14:textId="77777777" w:rsidR="00FD426F" w:rsidRDefault="00FD426F" w:rsidP="00FD426F">
      <w:pPr>
        <w:rPr>
          <w:rFonts w:asciiTheme="majorHAnsi" w:hAnsiTheme="majorHAnsi" w:cstheme="majorHAnsi"/>
          <w:b/>
          <w:sz w:val="22"/>
          <w:szCs w:val="22"/>
          <w:lang w:val="en-NZ"/>
        </w:rPr>
      </w:pPr>
      <w:r>
        <w:rPr>
          <w:rFonts w:asciiTheme="majorHAnsi" w:hAnsiTheme="majorHAnsi" w:cstheme="majorHAnsi"/>
          <w:b/>
          <w:sz w:val="22"/>
          <w:szCs w:val="22"/>
          <w:lang w:val="en-NZ"/>
        </w:rPr>
        <w:t>Availability of Resources</w:t>
      </w:r>
    </w:p>
    <w:p w14:paraId="71E371BA" w14:textId="77777777" w:rsidR="00FD426F" w:rsidRPr="00AC4290" w:rsidRDefault="00FD426F" w:rsidP="00FD426F">
      <w:pPr>
        <w:rPr>
          <w:rFonts w:asciiTheme="majorHAnsi" w:hAnsiTheme="majorHAnsi" w:cstheme="majorHAnsi"/>
          <w:sz w:val="22"/>
          <w:szCs w:val="22"/>
          <w:lang w:val="en-NZ"/>
        </w:rPr>
      </w:pPr>
      <w:r>
        <w:rPr>
          <w:rFonts w:asciiTheme="majorHAnsi" w:hAnsiTheme="majorHAnsi" w:cstheme="majorHAnsi"/>
          <w:sz w:val="22"/>
          <w:szCs w:val="22"/>
          <w:lang w:val="en-NZ"/>
        </w:rPr>
        <w:t>&lt;Provide evidence that appropriate resources, including academic staff, are available to deliver the programme.&gt;</w:t>
      </w:r>
    </w:p>
    <w:p w14:paraId="71E371BB" w14:textId="77777777" w:rsidR="00FD426F" w:rsidRPr="00AC4290" w:rsidRDefault="00FD426F" w:rsidP="00FD426F">
      <w:pPr>
        <w:rPr>
          <w:rFonts w:asciiTheme="majorHAnsi" w:hAnsiTheme="majorHAnsi" w:cstheme="majorHAnsi"/>
          <w:sz w:val="22"/>
          <w:szCs w:val="22"/>
          <w:lang w:val="en-NZ"/>
        </w:rPr>
      </w:pPr>
    </w:p>
    <w:p w14:paraId="71E371BC" w14:textId="77777777" w:rsidR="00FD426F" w:rsidRDefault="00FD426F" w:rsidP="00FD426F">
      <w:pPr>
        <w:rPr>
          <w:rFonts w:asciiTheme="majorHAnsi" w:hAnsiTheme="majorHAnsi" w:cstheme="majorHAnsi"/>
          <w:b/>
          <w:sz w:val="22"/>
          <w:szCs w:val="22"/>
          <w:lang w:val="en-NZ"/>
        </w:rPr>
      </w:pPr>
      <w:r>
        <w:rPr>
          <w:rFonts w:asciiTheme="majorHAnsi" w:hAnsiTheme="majorHAnsi" w:cstheme="majorHAnsi"/>
          <w:b/>
          <w:sz w:val="22"/>
          <w:szCs w:val="22"/>
          <w:lang w:val="en-NZ"/>
        </w:rPr>
        <w:t>Consistency</w:t>
      </w:r>
      <w:r w:rsidRPr="00AC4290">
        <w:rPr>
          <w:rFonts w:asciiTheme="majorHAnsi" w:hAnsiTheme="majorHAnsi" w:cstheme="majorHAnsi"/>
          <w:b/>
          <w:sz w:val="22"/>
          <w:szCs w:val="22"/>
          <w:lang w:val="en-NZ"/>
        </w:rPr>
        <w:t xml:space="preserve"> of </w:t>
      </w:r>
      <w:r>
        <w:rPr>
          <w:rFonts w:asciiTheme="majorHAnsi" w:hAnsiTheme="majorHAnsi" w:cstheme="majorHAnsi"/>
          <w:b/>
          <w:sz w:val="22"/>
          <w:szCs w:val="22"/>
          <w:lang w:val="en-NZ"/>
        </w:rPr>
        <w:t>Assessment</w:t>
      </w:r>
    </w:p>
    <w:p w14:paraId="71E371BD" w14:textId="77777777" w:rsidR="00FD426F" w:rsidRPr="00AC4290" w:rsidRDefault="00FD426F" w:rsidP="00FD426F">
      <w:pPr>
        <w:rPr>
          <w:rFonts w:asciiTheme="majorHAnsi" w:hAnsiTheme="majorHAnsi" w:cstheme="majorHAnsi"/>
          <w:sz w:val="22"/>
          <w:szCs w:val="22"/>
          <w:lang w:val="en-NZ"/>
        </w:rPr>
      </w:pPr>
      <w:r>
        <w:rPr>
          <w:rFonts w:asciiTheme="majorHAnsi" w:hAnsiTheme="majorHAnsi" w:cstheme="majorHAnsi"/>
          <w:sz w:val="22"/>
          <w:szCs w:val="22"/>
          <w:lang w:val="en-NZ"/>
        </w:rPr>
        <w:t>&lt;Provide evidence that assessment methods, criteria and moderation procedures are consistent with NZ based programme delivery.&gt;</w:t>
      </w:r>
    </w:p>
    <w:p w14:paraId="71E371BE" w14:textId="77777777" w:rsidR="00FD426F" w:rsidRPr="00AC4290" w:rsidRDefault="00FD426F" w:rsidP="00FD426F">
      <w:pPr>
        <w:rPr>
          <w:rFonts w:asciiTheme="majorHAnsi" w:hAnsiTheme="majorHAnsi" w:cstheme="majorHAnsi"/>
          <w:sz w:val="22"/>
          <w:szCs w:val="22"/>
          <w:lang w:val="en-NZ"/>
        </w:rPr>
      </w:pPr>
    </w:p>
    <w:p w14:paraId="71E371BF" w14:textId="77777777" w:rsidR="00FD426F" w:rsidRDefault="00FD426F" w:rsidP="00FD426F">
      <w:pPr>
        <w:rPr>
          <w:rFonts w:asciiTheme="majorHAnsi" w:hAnsiTheme="majorHAnsi" w:cstheme="majorHAnsi"/>
          <w:b/>
          <w:sz w:val="22"/>
          <w:szCs w:val="22"/>
          <w:lang w:val="en-NZ"/>
        </w:rPr>
      </w:pPr>
      <w:r>
        <w:rPr>
          <w:rFonts w:asciiTheme="majorHAnsi" w:hAnsiTheme="majorHAnsi" w:cstheme="majorHAnsi"/>
          <w:b/>
          <w:sz w:val="22"/>
          <w:szCs w:val="22"/>
          <w:lang w:val="en-NZ"/>
        </w:rPr>
        <w:lastRenderedPageBreak/>
        <w:t>Support Services</w:t>
      </w:r>
    </w:p>
    <w:p w14:paraId="71E371C0" w14:textId="77777777" w:rsidR="00FD426F" w:rsidRPr="00AC4290" w:rsidRDefault="00FD426F" w:rsidP="00FD426F">
      <w:pPr>
        <w:rPr>
          <w:rFonts w:asciiTheme="majorHAnsi" w:hAnsiTheme="majorHAnsi" w:cstheme="majorHAnsi"/>
          <w:sz w:val="22"/>
          <w:szCs w:val="22"/>
          <w:lang w:val="en-NZ"/>
        </w:rPr>
      </w:pPr>
      <w:r>
        <w:rPr>
          <w:rFonts w:asciiTheme="majorHAnsi" w:hAnsiTheme="majorHAnsi" w:cstheme="majorHAnsi"/>
          <w:sz w:val="22"/>
          <w:szCs w:val="22"/>
          <w:lang w:val="en-NZ"/>
        </w:rPr>
        <w:t>&lt;Provide evidence that effective student and academic support services are provided together with relevant and accurate information for intending and enrolled students.&gt;</w:t>
      </w:r>
    </w:p>
    <w:p w14:paraId="71E371C1" w14:textId="77777777" w:rsidR="00FD426F" w:rsidRPr="00AC4290" w:rsidRDefault="00FD426F" w:rsidP="00FD426F">
      <w:pPr>
        <w:rPr>
          <w:rFonts w:asciiTheme="majorHAnsi" w:hAnsiTheme="majorHAnsi" w:cstheme="majorHAnsi"/>
          <w:sz w:val="22"/>
          <w:szCs w:val="22"/>
          <w:lang w:val="en-NZ"/>
        </w:rPr>
      </w:pPr>
    </w:p>
    <w:p w14:paraId="71E371C2" w14:textId="77777777" w:rsidR="00FD426F" w:rsidRDefault="00FD426F" w:rsidP="00FD426F">
      <w:pPr>
        <w:rPr>
          <w:rFonts w:asciiTheme="majorHAnsi" w:hAnsiTheme="majorHAnsi" w:cstheme="majorHAnsi"/>
          <w:b/>
          <w:sz w:val="22"/>
          <w:szCs w:val="22"/>
          <w:lang w:val="en-NZ"/>
        </w:rPr>
      </w:pPr>
      <w:r>
        <w:rPr>
          <w:rFonts w:asciiTheme="majorHAnsi" w:hAnsiTheme="majorHAnsi" w:cstheme="majorHAnsi"/>
          <w:b/>
          <w:sz w:val="22"/>
          <w:szCs w:val="22"/>
          <w:lang w:val="en-NZ"/>
        </w:rPr>
        <w:t>Provisions for Management of Students Should Offshore Delivery Cease</w:t>
      </w:r>
    </w:p>
    <w:p w14:paraId="71E371C3" w14:textId="77777777" w:rsidR="00FD426F" w:rsidRPr="00911E2F" w:rsidRDefault="00FD426F" w:rsidP="00FD426F">
      <w:pPr>
        <w:rPr>
          <w:rFonts w:asciiTheme="majorHAnsi" w:hAnsiTheme="majorHAnsi" w:cstheme="majorHAnsi"/>
          <w:sz w:val="22"/>
          <w:szCs w:val="22"/>
          <w:lang w:val="en-NZ"/>
        </w:rPr>
      </w:pPr>
      <w:r>
        <w:rPr>
          <w:rFonts w:asciiTheme="majorHAnsi" w:hAnsiTheme="majorHAnsi" w:cstheme="majorHAnsi"/>
          <w:sz w:val="22"/>
          <w:szCs w:val="22"/>
          <w:lang w:val="en-NZ"/>
        </w:rPr>
        <w:t>&lt;Provide evidence that</w:t>
      </w:r>
      <w:r w:rsidRPr="00911E2F">
        <w:rPr>
          <w:rFonts w:asciiTheme="majorHAnsi" w:hAnsiTheme="majorHAnsi" w:cstheme="majorHAnsi"/>
          <w:b/>
          <w:sz w:val="22"/>
          <w:szCs w:val="22"/>
          <w:lang w:val="en-NZ"/>
        </w:rPr>
        <w:t xml:space="preserve"> </w:t>
      </w:r>
      <w:r>
        <w:rPr>
          <w:rFonts w:asciiTheme="majorHAnsi" w:hAnsiTheme="majorHAnsi" w:cstheme="majorHAnsi"/>
          <w:sz w:val="22"/>
          <w:szCs w:val="22"/>
          <w:lang w:val="en-NZ"/>
        </w:rPr>
        <w:t>provisions for the management of students are in place s</w:t>
      </w:r>
      <w:r w:rsidRPr="00911E2F">
        <w:rPr>
          <w:rFonts w:asciiTheme="majorHAnsi" w:hAnsiTheme="majorHAnsi" w:cstheme="majorHAnsi"/>
          <w:sz w:val="22"/>
          <w:szCs w:val="22"/>
          <w:lang w:val="en-NZ"/>
        </w:rPr>
        <w:t xml:space="preserve">hould </w:t>
      </w:r>
      <w:r>
        <w:rPr>
          <w:rFonts w:asciiTheme="majorHAnsi" w:hAnsiTheme="majorHAnsi" w:cstheme="majorHAnsi"/>
          <w:sz w:val="22"/>
          <w:szCs w:val="22"/>
          <w:lang w:val="en-NZ"/>
        </w:rPr>
        <w:t>the offshore delivery of the programme c</w:t>
      </w:r>
      <w:r w:rsidRPr="00911E2F">
        <w:rPr>
          <w:rFonts w:asciiTheme="majorHAnsi" w:hAnsiTheme="majorHAnsi" w:cstheme="majorHAnsi"/>
          <w:sz w:val="22"/>
          <w:szCs w:val="22"/>
          <w:lang w:val="en-NZ"/>
        </w:rPr>
        <w:t>ease</w:t>
      </w:r>
      <w:r>
        <w:rPr>
          <w:rFonts w:asciiTheme="majorHAnsi" w:hAnsiTheme="majorHAnsi" w:cstheme="majorHAnsi"/>
          <w:sz w:val="22"/>
          <w:szCs w:val="22"/>
          <w:lang w:val="en-NZ"/>
        </w:rPr>
        <w:t>.&gt;</w:t>
      </w:r>
    </w:p>
    <w:p w14:paraId="71E371C4" w14:textId="77777777" w:rsidR="00FD426F" w:rsidRPr="00911E2F" w:rsidRDefault="00FD426F" w:rsidP="00FD426F">
      <w:pPr>
        <w:rPr>
          <w:rFonts w:asciiTheme="majorHAnsi" w:hAnsiTheme="majorHAnsi" w:cstheme="majorHAnsi"/>
          <w:sz w:val="22"/>
          <w:szCs w:val="22"/>
          <w:lang w:val="en-NZ"/>
        </w:rPr>
      </w:pPr>
    </w:p>
    <w:p w14:paraId="71E371C5" w14:textId="77777777" w:rsidR="00FD426F" w:rsidRDefault="00FD426F" w:rsidP="00FD426F">
      <w:pPr>
        <w:rPr>
          <w:rFonts w:asciiTheme="majorHAnsi" w:hAnsiTheme="majorHAnsi" w:cstheme="majorHAnsi"/>
          <w:b/>
          <w:sz w:val="22"/>
          <w:szCs w:val="22"/>
          <w:lang w:val="en-NZ"/>
        </w:rPr>
      </w:pPr>
      <w:r>
        <w:rPr>
          <w:rFonts w:asciiTheme="majorHAnsi" w:hAnsiTheme="majorHAnsi" w:cstheme="majorHAnsi"/>
          <w:b/>
          <w:sz w:val="22"/>
          <w:szCs w:val="22"/>
          <w:lang w:val="en-NZ"/>
        </w:rPr>
        <w:t>Quality Assurance of Offshore Programme</w:t>
      </w:r>
    </w:p>
    <w:p w14:paraId="71E371C6" w14:textId="77777777" w:rsidR="00FD426F" w:rsidRDefault="00FD426F" w:rsidP="00FD426F">
      <w:pPr>
        <w:rPr>
          <w:rFonts w:asciiTheme="majorHAnsi" w:hAnsiTheme="majorHAnsi" w:cstheme="majorHAnsi"/>
          <w:sz w:val="22"/>
          <w:szCs w:val="22"/>
          <w:lang w:val="en-NZ"/>
        </w:rPr>
      </w:pPr>
      <w:r>
        <w:rPr>
          <w:rFonts w:asciiTheme="majorHAnsi" w:hAnsiTheme="majorHAnsi" w:cstheme="majorHAnsi"/>
          <w:sz w:val="22"/>
          <w:szCs w:val="22"/>
          <w:lang w:val="en-NZ"/>
        </w:rPr>
        <w:t>&lt;Provide evidence that</w:t>
      </w:r>
      <w:r w:rsidRPr="00911E2F">
        <w:rPr>
          <w:rFonts w:asciiTheme="majorHAnsi" w:hAnsiTheme="majorHAnsi" w:cstheme="majorHAnsi"/>
          <w:b/>
          <w:sz w:val="22"/>
          <w:szCs w:val="22"/>
          <w:lang w:val="en-NZ"/>
        </w:rPr>
        <w:t xml:space="preserve"> </w:t>
      </w:r>
      <w:r w:rsidRPr="006E0239">
        <w:rPr>
          <w:rFonts w:asciiTheme="majorHAnsi" w:hAnsiTheme="majorHAnsi" w:cstheme="majorHAnsi"/>
          <w:sz w:val="22"/>
          <w:szCs w:val="22"/>
          <w:lang w:val="en-NZ"/>
        </w:rPr>
        <w:t>the offshore delivery of the programme has been included in quality assurance systems.&gt;</w:t>
      </w:r>
    </w:p>
    <w:p w14:paraId="71E371C7" w14:textId="77777777" w:rsidR="00FD426F" w:rsidRDefault="00FD426F" w:rsidP="00FD426F">
      <w:pPr>
        <w:rPr>
          <w:rFonts w:asciiTheme="majorHAnsi" w:hAnsiTheme="majorHAnsi" w:cstheme="majorHAnsi"/>
          <w:sz w:val="22"/>
          <w:szCs w:val="22"/>
          <w:lang w:val="en-NZ"/>
        </w:rPr>
      </w:pPr>
    </w:p>
    <w:p w14:paraId="71E371C8" w14:textId="77777777" w:rsidR="00120C78" w:rsidRDefault="00120C78" w:rsidP="00B34DC5">
      <w:pPr>
        <w:pStyle w:val="Title"/>
        <w:jc w:val="left"/>
        <w:rPr>
          <w:rFonts w:asciiTheme="majorHAnsi" w:hAnsiTheme="majorHAnsi" w:cstheme="majorHAnsi"/>
          <w:b w:val="0"/>
          <w:sz w:val="22"/>
          <w:szCs w:val="22"/>
        </w:rPr>
      </w:pPr>
    </w:p>
    <w:p w14:paraId="71E371C9" w14:textId="77777777" w:rsidR="00642DB0" w:rsidRDefault="00642DB0" w:rsidP="00B34DC5">
      <w:pPr>
        <w:pStyle w:val="Title"/>
        <w:jc w:val="left"/>
        <w:rPr>
          <w:rFonts w:asciiTheme="majorHAnsi" w:hAnsiTheme="majorHAnsi" w:cstheme="majorHAnsi"/>
          <w:b w:val="0"/>
          <w:sz w:val="22"/>
          <w:szCs w:val="22"/>
        </w:rPr>
      </w:pPr>
    </w:p>
    <w:p w14:paraId="71E371CA" w14:textId="77777777" w:rsidR="00642DB0" w:rsidRDefault="00642DB0" w:rsidP="00B34DC5">
      <w:pPr>
        <w:pStyle w:val="Title"/>
        <w:jc w:val="left"/>
        <w:rPr>
          <w:rFonts w:asciiTheme="majorHAnsi" w:hAnsiTheme="majorHAnsi" w:cstheme="majorHAnsi"/>
          <w:b w:val="0"/>
          <w:sz w:val="22"/>
          <w:szCs w:val="22"/>
        </w:rPr>
      </w:pPr>
    </w:p>
    <w:p w14:paraId="71E371CB" w14:textId="77777777" w:rsidR="00642DB0" w:rsidRDefault="00642DB0" w:rsidP="00B34DC5">
      <w:pPr>
        <w:pStyle w:val="Title"/>
        <w:jc w:val="left"/>
        <w:rPr>
          <w:rFonts w:asciiTheme="majorHAnsi" w:hAnsiTheme="majorHAnsi" w:cstheme="majorHAnsi"/>
          <w:b w:val="0"/>
          <w:sz w:val="22"/>
          <w:szCs w:val="22"/>
        </w:rPr>
      </w:pPr>
    </w:p>
    <w:p w14:paraId="71E371CC" w14:textId="77777777" w:rsidR="00642DB0" w:rsidRDefault="00642DB0" w:rsidP="00B34DC5">
      <w:pPr>
        <w:pStyle w:val="Title"/>
        <w:jc w:val="left"/>
        <w:rPr>
          <w:rFonts w:asciiTheme="majorHAnsi" w:hAnsiTheme="majorHAnsi" w:cstheme="majorHAnsi"/>
          <w:b w:val="0"/>
          <w:sz w:val="22"/>
          <w:szCs w:val="22"/>
        </w:rPr>
      </w:pPr>
    </w:p>
    <w:p w14:paraId="71E371CD" w14:textId="77777777" w:rsidR="00642DB0" w:rsidRPr="005B0F54" w:rsidRDefault="00642DB0" w:rsidP="00B34DC5">
      <w:pPr>
        <w:pStyle w:val="Title"/>
        <w:jc w:val="left"/>
        <w:rPr>
          <w:rFonts w:asciiTheme="majorHAnsi" w:hAnsiTheme="majorHAnsi" w:cstheme="majorHAnsi"/>
          <w:b w:val="0"/>
          <w:sz w:val="22"/>
          <w:szCs w:val="22"/>
        </w:rPr>
      </w:pPr>
    </w:p>
    <w:p w14:paraId="71E371CE" w14:textId="77777777" w:rsidR="00D234DE" w:rsidRDefault="00D234DE" w:rsidP="00B34DC5">
      <w:pPr>
        <w:pStyle w:val="Title"/>
        <w:jc w:val="left"/>
        <w:rPr>
          <w:rFonts w:asciiTheme="majorHAnsi" w:hAnsiTheme="majorHAnsi" w:cstheme="majorHAnsi"/>
          <w:sz w:val="22"/>
          <w:szCs w:val="22"/>
          <w:u w:val="single"/>
        </w:rPr>
      </w:pPr>
    </w:p>
    <w:p w14:paraId="71E371CF" w14:textId="77777777" w:rsidR="00452CDA" w:rsidRPr="00BE18F5" w:rsidRDefault="00452CDA" w:rsidP="00B34DC5">
      <w:pPr>
        <w:pStyle w:val="Title"/>
        <w:jc w:val="left"/>
        <w:rPr>
          <w:rFonts w:asciiTheme="majorHAnsi" w:hAnsiTheme="majorHAnsi" w:cstheme="majorHAnsi"/>
          <w:sz w:val="22"/>
          <w:szCs w:val="22"/>
          <w:u w:val="single"/>
        </w:rPr>
      </w:pPr>
      <w:r w:rsidRPr="00BE18F5">
        <w:rPr>
          <w:rFonts w:asciiTheme="majorHAnsi" w:hAnsiTheme="majorHAnsi" w:cstheme="majorHAnsi"/>
          <w:sz w:val="22"/>
          <w:szCs w:val="22"/>
          <w:u w:val="single"/>
        </w:rPr>
        <w:t xml:space="preserve">Section B has been prepared and will be made available to CUAP on request. </w:t>
      </w:r>
    </w:p>
    <w:p w14:paraId="71E371D1" w14:textId="77777777" w:rsidR="007A7787" w:rsidRPr="005B0F54" w:rsidRDefault="007A7787" w:rsidP="00B34DC5">
      <w:pPr>
        <w:pStyle w:val="Title"/>
        <w:jc w:val="left"/>
        <w:rPr>
          <w:rFonts w:asciiTheme="majorHAnsi" w:hAnsiTheme="majorHAnsi" w:cstheme="majorHAnsi"/>
          <w:b w:val="0"/>
          <w:sz w:val="22"/>
          <w:szCs w:val="22"/>
        </w:rPr>
      </w:pPr>
    </w:p>
    <w:p w14:paraId="71E371D2" w14:textId="3CF044CA" w:rsidR="00B951FF" w:rsidRPr="00BE18F5" w:rsidRDefault="00CE1DAE" w:rsidP="00B34DC5">
      <w:pPr>
        <w:pStyle w:val="Title"/>
        <w:jc w:val="left"/>
        <w:rPr>
          <w:rFonts w:asciiTheme="majorHAnsi" w:hAnsiTheme="majorHAnsi" w:cstheme="majorHAnsi"/>
          <w:b w:val="0"/>
          <w:sz w:val="22"/>
          <w:szCs w:val="22"/>
        </w:rPr>
      </w:pPr>
      <w:r w:rsidRPr="00BE18F5">
        <w:rPr>
          <w:rFonts w:asciiTheme="majorHAnsi" w:hAnsiTheme="majorHAnsi" w:cstheme="majorHAnsi"/>
          <w:b w:val="0"/>
          <w:sz w:val="22"/>
          <w:szCs w:val="22"/>
        </w:rPr>
        <w:t>&lt;</w:t>
      </w:r>
      <w:r w:rsidR="00864979">
        <w:rPr>
          <w:rFonts w:asciiTheme="majorHAnsi" w:hAnsiTheme="majorHAnsi" w:cstheme="majorHAnsi"/>
          <w:b w:val="0"/>
          <w:sz w:val="22"/>
          <w:szCs w:val="22"/>
        </w:rPr>
        <w:t>Include the above statement and c</w:t>
      </w:r>
      <w:r w:rsidR="00B951FF" w:rsidRPr="00BE18F5">
        <w:rPr>
          <w:rFonts w:asciiTheme="majorHAnsi" w:hAnsiTheme="majorHAnsi" w:cstheme="majorHAnsi"/>
          <w:b w:val="0"/>
          <w:bCs w:val="0"/>
          <w:sz w:val="22"/>
          <w:szCs w:val="22"/>
        </w:rPr>
        <w:t xml:space="preserve">omplete Section B </w:t>
      </w:r>
      <w:r w:rsidRPr="00BE18F5">
        <w:rPr>
          <w:rFonts w:asciiTheme="majorHAnsi" w:hAnsiTheme="majorHAnsi" w:cstheme="majorHAnsi"/>
          <w:b w:val="0"/>
          <w:bCs w:val="0"/>
          <w:sz w:val="22"/>
          <w:szCs w:val="22"/>
        </w:rPr>
        <w:t xml:space="preserve">only </w:t>
      </w:r>
      <w:r w:rsidR="00B951FF" w:rsidRPr="00BE18F5">
        <w:rPr>
          <w:rFonts w:asciiTheme="majorHAnsi" w:hAnsiTheme="majorHAnsi" w:cstheme="majorHAnsi"/>
          <w:b w:val="0"/>
          <w:bCs w:val="0"/>
          <w:sz w:val="22"/>
          <w:szCs w:val="22"/>
        </w:rPr>
        <w:t xml:space="preserve">for qualifications that are </w:t>
      </w:r>
      <w:r w:rsidR="00B951FF" w:rsidRPr="00BE18F5">
        <w:rPr>
          <w:rFonts w:asciiTheme="majorHAnsi" w:hAnsiTheme="majorHAnsi" w:cstheme="majorHAnsi"/>
          <w:b w:val="0"/>
          <w:bCs w:val="0"/>
          <w:sz w:val="22"/>
          <w:szCs w:val="22"/>
          <w:u w:val="single"/>
        </w:rPr>
        <w:t>jointly</w:t>
      </w:r>
      <w:r w:rsidR="00B951FF" w:rsidRPr="00BE18F5">
        <w:rPr>
          <w:rFonts w:asciiTheme="majorHAnsi" w:hAnsiTheme="majorHAnsi" w:cstheme="majorHAnsi"/>
          <w:b w:val="0"/>
          <w:bCs w:val="0"/>
          <w:sz w:val="22"/>
          <w:szCs w:val="22"/>
        </w:rPr>
        <w:t xml:space="preserve"> taught or awarded by</w:t>
      </w:r>
      <w:r w:rsidR="00D658E7">
        <w:rPr>
          <w:rFonts w:asciiTheme="majorHAnsi" w:hAnsiTheme="majorHAnsi" w:cstheme="majorHAnsi"/>
          <w:b w:val="0"/>
          <w:bCs w:val="0"/>
          <w:sz w:val="22"/>
          <w:szCs w:val="22"/>
        </w:rPr>
        <w:t xml:space="preserve"> Massey University and another New Zealand i</w:t>
      </w:r>
      <w:r w:rsidR="00B951FF" w:rsidRPr="00BE18F5">
        <w:rPr>
          <w:rFonts w:asciiTheme="majorHAnsi" w:hAnsiTheme="majorHAnsi" w:cstheme="majorHAnsi"/>
          <w:b w:val="0"/>
          <w:bCs w:val="0"/>
          <w:sz w:val="22"/>
          <w:szCs w:val="22"/>
        </w:rPr>
        <w:t xml:space="preserve">nstitution. For other proposals Section </w:t>
      </w:r>
      <w:r w:rsidR="007A7787" w:rsidRPr="00BE18F5">
        <w:rPr>
          <w:rFonts w:asciiTheme="majorHAnsi" w:hAnsiTheme="majorHAnsi" w:cstheme="majorHAnsi"/>
          <w:b w:val="0"/>
          <w:bCs w:val="0"/>
          <w:sz w:val="22"/>
          <w:szCs w:val="22"/>
        </w:rPr>
        <w:t xml:space="preserve">B </w:t>
      </w:r>
      <w:r w:rsidRPr="00BE18F5">
        <w:rPr>
          <w:rFonts w:asciiTheme="majorHAnsi" w:hAnsiTheme="majorHAnsi" w:cstheme="majorHAnsi"/>
          <w:b w:val="0"/>
          <w:bCs w:val="0"/>
          <w:sz w:val="22"/>
          <w:szCs w:val="22"/>
        </w:rPr>
        <w:t xml:space="preserve">and the above sentence </w:t>
      </w:r>
      <w:r w:rsidR="00B951FF" w:rsidRPr="00BE18F5">
        <w:rPr>
          <w:rFonts w:asciiTheme="majorHAnsi" w:hAnsiTheme="majorHAnsi" w:cstheme="majorHAnsi"/>
          <w:b w:val="0"/>
          <w:bCs w:val="0"/>
          <w:sz w:val="22"/>
          <w:szCs w:val="22"/>
        </w:rPr>
        <w:t>can be deleted&gt;</w:t>
      </w:r>
    </w:p>
    <w:p w14:paraId="71E371D3" w14:textId="77777777" w:rsidR="00B951FF" w:rsidRPr="00BE18F5" w:rsidRDefault="00B951FF" w:rsidP="00B34DC5">
      <w:pPr>
        <w:rPr>
          <w:rFonts w:asciiTheme="majorHAnsi" w:hAnsiTheme="majorHAnsi" w:cstheme="majorHAnsi"/>
          <w:sz w:val="22"/>
          <w:szCs w:val="22"/>
        </w:rPr>
      </w:pPr>
    </w:p>
    <w:p w14:paraId="71E371D4" w14:textId="77777777" w:rsidR="00443B41" w:rsidRPr="00BE18F5" w:rsidRDefault="00443B41" w:rsidP="00B34DC5">
      <w:pPr>
        <w:rPr>
          <w:rFonts w:asciiTheme="majorHAnsi" w:hAnsiTheme="majorHAnsi" w:cstheme="majorHAnsi"/>
          <w:b/>
          <w:sz w:val="22"/>
          <w:szCs w:val="22"/>
        </w:rPr>
      </w:pPr>
      <w:r w:rsidRPr="00BE18F5">
        <w:rPr>
          <w:rFonts w:asciiTheme="majorHAnsi" w:hAnsiTheme="majorHAnsi" w:cstheme="majorHAnsi"/>
          <w:b/>
          <w:sz w:val="22"/>
          <w:szCs w:val="22"/>
        </w:rPr>
        <w:br w:type="page"/>
      </w:r>
    </w:p>
    <w:p w14:paraId="71E371D5" w14:textId="77777777" w:rsidR="00686F1A" w:rsidRPr="00BE18F5" w:rsidRDefault="00686F1A" w:rsidP="00B34DC5">
      <w:pPr>
        <w:ind w:right="-625"/>
        <w:rPr>
          <w:rFonts w:asciiTheme="majorHAnsi" w:hAnsiTheme="majorHAnsi" w:cstheme="majorHAnsi"/>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C3025C" w:rsidRPr="00BE18F5" w14:paraId="71E371DA" w14:textId="77777777" w:rsidTr="00D234DE">
        <w:tc>
          <w:tcPr>
            <w:tcW w:w="9072" w:type="dxa"/>
            <w:shd w:val="clear" w:color="auto" w:fill="C6D9F1" w:themeFill="text2" w:themeFillTint="33"/>
            <w:vAlign w:val="center"/>
          </w:tcPr>
          <w:p w14:paraId="71E371D6" w14:textId="77777777" w:rsidR="00C3025C" w:rsidRPr="00BE18F5" w:rsidRDefault="00C3025C" w:rsidP="00D064A9">
            <w:pPr>
              <w:tabs>
                <w:tab w:val="left" w:pos="1168"/>
              </w:tabs>
              <w:spacing w:before="60" w:after="60"/>
              <w:rPr>
                <w:rFonts w:asciiTheme="majorHAnsi" w:hAnsiTheme="majorHAnsi" w:cstheme="majorHAnsi"/>
                <w:b/>
                <w:bCs/>
                <w:sz w:val="22"/>
                <w:szCs w:val="22"/>
              </w:rPr>
            </w:pPr>
            <w:r w:rsidRPr="00BE18F5">
              <w:rPr>
                <w:rFonts w:asciiTheme="majorHAnsi" w:hAnsiTheme="majorHAnsi" w:cstheme="majorHAnsi"/>
                <w:b/>
                <w:bCs/>
                <w:sz w:val="22"/>
                <w:szCs w:val="22"/>
              </w:rPr>
              <w:t>SECTION B</w:t>
            </w:r>
            <w:r w:rsidR="003C1320">
              <w:rPr>
                <w:rFonts w:asciiTheme="majorHAnsi" w:hAnsiTheme="majorHAnsi" w:cstheme="majorHAnsi"/>
                <w:b/>
                <w:bCs/>
                <w:sz w:val="22"/>
                <w:szCs w:val="22"/>
              </w:rPr>
              <w:t xml:space="preserve"> </w:t>
            </w:r>
            <w:r w:rsidR="003C1320">
              <w:rPr>
                <w:rFonts w:asciiTheme="majorHAnsi" w:hAnsiTheme="majorHAnsi" w:cstheme="majorHAnsi"/>
                <w:b/>
                <w:bCs/>
                <w:sz w:val="22"/>
                <w:szCs w:val="22"/>
              </w:rPr>
              <w:tab/>
            </w:r>
            <w:r w:rsidR="003C1320" w:rsidRPr="00BE18F5">
              <w:rPr>
                <w:rFonts w:asciiTheme="majorHAnsi" w:hAnsiTheme="majorHAnsi" w:cstheme="majorHAnsi"/>
                <w:b/>
                <w:bCs/>
                <w:sz w:val="22"/>
                <w:szCs w:val="22"/>
              </w:rPr>
              <w:t>MEMOR</w:t>
            </w:r>
            <w:r w:rsidR="003C1320">
              <w:rPr>
                <w:rFonts w:asciiTheme="majorHAnsi" w:hAnsiTheme="majorHAnsi" w:cstheme="majorHAnsi"/>
                <w:b/>
                <w:bCs/>
                <w:sz w:val="22"/>
                <w:szCs w:val="22"/>
              </w:rPr>
              <w:t>ANDUM OF UNDERSTANDING</w:t>
            </w:r>
            <w:r w:rsidR="008A1656">
              <w:rPr>
                <w:rFonts w:asciiTheme="majorHAnsi" w:hAnsiTheme="majorHAnsi" w:cstheme="majorHAnsi"/>
                <w:b/>
                <w:bCs/>
                <w:sz w:val="22"/>
                <w:szCs w:val="22"/>
              </w:rPr>
              <w:t>/AGREEMENT</w:t>
            </w:r>
            <w:r w:rsidR="003C1320">
              <w:rPr>
                <w:rFonts w:asciiTheme="majorHAnsi" w:hAnsiTheme="majorHAnsi" w:cstheme="majorHAnsi"/>
                <w:b/>
                <w:bCs/>
                <w:sz w:val="22"/>
                <w:szCs w:val="22"/>
              </w:rPr>
              <w:t xml:space="preserve"> </w:t>
            </w:r>
            <w:r w:rsidR="00642DB0">
              <w:rPr>
                <w:rFonts w:asciiTheme="majorHAnsi" w:hAnsiTheme="majorHAnsi" w:cstheme="majorHAnsi"/>
                <w:b/>
                <w:bCs/>
                <w:sz w:val="22"/>
                <w:szCs w:val="22"/>
              </w:rPr>
              <w:t>INFORMATION</w:t>
            </w:r>
          </w:p>
          <w:p w14:paraId="71E371D7" w14:textId="77777777" w:rsidR="00C3025C" w:rsidRDefault="00C3025C" w:rsidP="00B34DC5">
            <w:pPr>
              <w:spacing w:before="60" w:after="60"/>
              <w:rPr>
                <w:rFonts w:asciiTheme="majorHAnsi" w:hAnsiTheme="majorHAnsi" w:cstheme="majorHAnsi"/>
                <w:b/>
                <w:bCs/>
                <w:sz w:val="22"/>
                <w:szCs w:val="22"/>
              </w:rPr>
            </w:pPr>
            <w:r w:rsidRPr="00BE18F5">
              <w:rPr>
                <w:rFonts w:asciiTheme="majorHAnsi" w:hAnsiTheme="majorHAnsi" w:cstheme="majorHAnsi"/>
                <w:b/>
                <w:bCs/>
                <w:sz w:val="22"/>
                <w:szCs w:val="22"/>
              </w:rPr>
              <w:t>For submission to CUAP on request.</w:t>
            </w:r>
          </w:p>
          <w:p w14:paraId="71E371D8" w14:textId="77777777" w:rsidR="00120C78" w:rsidRDefault="0097371F" w:rsidP="00B34DC5">
            <w:pPr>
              <w:jc w:val="both"/>
              <w:rPr>
                <w:rFonts w:asciiTheme="majorHAnsi" w:hAnsiTheme="majorHAnsi" w:cstheme="majorHAnsi"/>
                <w:sz w:val="22"/>
                <w:szCs w:val="22"/>
              </w:rPr>
            </w:pPr>
            <w:r>
              <w:rPr>
                <w:rFonts w:asciiTheme="majorHAnsi" w:hAnsiTheme="majorHAnsi" w:cstheme="majorHAnsi"/>
                <w:sz w:val="22"/>
                <w:szCs w:val="22"/>
              </w:rPr>
              <w:t xml:space="preserve">&lt;For </w:t>
            </w:r>
            <w:r w:rsidR="00642DB0">
              <w:rPr>
                <w:rFonts w:asciiTheme="majorHAnsi" w:hAnsiTheme="majorHAnsi" w:cstheme="majorHAnsi"/>
                <w:sz w:val="22"/>
                <w:szCs w:val="22"/>
              </w:rPr>
              <w:t xml:space="preserve">qualifications that are to be </w:t>
            </w:r>
            <w:r w:rsidRPr="00BE18F5">
              <w:rPr>
                <w:rFonts w:asciiTheme="majorHAnsi" w:hAnsiTheme="majorHAnsi" w:cstheme="majorHAnsi"/>
                <w:sz w:val="22"/>
                <w:szCs w:val="22"/>
              </w:rPr>
              <w:t xml:space="preserve">jointly-taught or jointly awarded </w:t>
            </w:r>
            <w:r w:rsidR="00642DB0">
              <w:rPr>
                <w:rFonts w:asciiTheme="majorHAnsi" w:hAnsiTheme="majorHAnsi" w:cstheme="majorHAnsi"/>
                <w:sz w:val="22"/>
                <w:szCs w:val="22"/>
              </w:rPr>
              <w:t xml:space="preserve">with another </w:t>
            </w:r>
            <w:r w:rsidR="00642DB0" w:rsidRPr="008E196F">
              <w:rPr>
                <w:rFonts w:asciiTheme="majorHAnsi" w:hAnsiTheme="majorHAnsi" w:cstheme="majorHAnsi"/>
                <w:sz w:val="22"/>
                <w:szCs w:val="22"/>
                <w:u w:val="single"/>
              </w:rPr>
              <w:t>New Zealand</w:t>
            </w:r>
            <w:r w:rsidR="00642DB0">
              <w:rPr>
                <w:rFonts w:asciiTheme="majorHAnsi" w:hAnsiTheme="majorHAnsi" w:cstheme="majorHAnsi"/>
                <w:sz w:val="22"/>
                <w:szCs w:val="22"/>
              </w:rPr>
              <w:t xml:space="preserve"> institution</w:t>
            </w:r>
            <w:r>
              <w:rPr>
                <w:rFonts w:asciiTheme="majorHAnsi" w:hAnsiTheme="majorHAnsi" w:cstheme="majorHAnsi"/>
                <w:sz w:val="22"/>
                <w:szCs w:val="22"/>
              </w:rPr>
              <w:t xml:space="preserve"> i</w:t>
            </w:r>
            <w:r w:rsidR="00120C78" w:rsidRPr="00BE18F5">
              <w:rPr>
                <w:rFonts w:asciiTheme="majorHAnsi" w:hAnsiTheme="majorHAnsi" w:cstheme="majorHAnsi"/>
                <w:sz w:val="22"/>
                <w:szCs w:val="22"/>
              </w:rPr>
              <w:t xml:space="preserve">nclude the </w:t>
            </w:r>
            <w:r w:rsidR="003C1320">
              <w:rPr>
                <w:rFonts w:asciiTheme="majorHAnsi" w:hAnsiTheme="majorHAnsi" w:cstheme="majorHAnsi"/>
                <w:sz w:val="22"/>
                <w:szCs w:val="22"/>
              </w:rPr>
              <w:t xml:space="preserve">following </w:t>
            </w:r>
            <w:r w:rsidR="00642DB0">
              <w:rPr>
                <w:rFonts w:asciiTheme="majorHAnsi" w:hAnsiTheme="majorHAnsi" w:cstheme="majorHAnsi"/>
                <w:sz w:val="22"/>
                <w:szCs w:val="22"/>
              </w:rPr>
              <w:t>extracts</w:t>
            </w:r>
            <w:r w:rsidR="00120C78" w:rsidRPr="00BE18F5">
              <w:rPr>
                <w:rFonts w:asciiTheme="majorHAnsi" w:hAnsiTheme="majorHAnsi" w:cstheme="majorHAnsi"/>
                <w:sz w:val="22"/>
                <w:szCs w:val="22"/>
              </w:rPr>
              <w:t xml:space="preserve"> from </w:t>
            </w:r>
            <w:r w:rsidR="00642DB0">
              <w:rPr>
                <w:rFonts w:asciiTheme="majorHAnsi" w:hAnsiTheme="majorHAnsi" w:cstheme="majorHAnsi"/>
                <w:sz w:val="22"/>
                <w:szCs w:val="22"/>
              </w:rPr>
              <w:t xml:space="preserve">the </w:t>
            </w:r>
            <w:proofErr w:type="spellStart"/>
            <w:r w:rsidR="00642DB0">
              <w:rPr>
                <w:rFonts w:asciiTheme="majorHAnsi" w:hAnsiTheme="majorHAnsi" w:cstheme="majorHAnsi"/>
                <w:sz w:val="22"/>
                <w:szCs w:val="22"/>
              </w:rPr>
              <w:t>MoU</w:t>
            </w:r>
            <w:proofErr w:type="spellEnd"/>
            <w:r w:rsidR="00642DB0">
              <w:rPr>
                <w:rFonts w:asciiTheme="majorHAnsi" w:hAnsiTheme="majorHAnsi" w:cstheme="majorHAnsi"/>
                <w:sz w:val="22"/>
                <w:szCs w:val="22"/>
              </w:rPr>
              <w:t>/A</w:t>
            </w:r>
            <w:r w:rsidR="008A1656">
              <w:rPr>
                <w:rFonts w:asciiTheme="majorHAnsi" w:hAnsiTheme="majorHAnsi" w:cstheme="majorHAnsi"/>
                <w:sz w:val="22"/>
                <w:szCs w:val="22"/>
              </w:rPr>
              <w:t>greement</w:t>
            </w:r>
            <w:r w:rsidR="00120C78" w:rsidRPr="00BE18F5">
              <w:rPr>
                <w:rFonts w:asciiTheme="majorHAnsi" w:hAnsiTheme="majorHAnsi" w:cstheme="majorHAnsi"/>
                <w:sz w:val="22"/>
                <w:szCs w:val="22"/>
              </w:rPr>
              <w:t>.</w:t>
            </w:r>
            <w:r w:rsidR="00120C78" w:rsidRPr="00BE18F5">
              <w:rPr>
                <w:rFonts w:asciiTheme="majorHAnsi" w:hAnsiTheme="majorHAnsi" w:cstheme="majorHAnsi"/>
                <w:bCs/>
                <w:sz w:val="22"/>
                <w:szCs w:val="22"/>
                <w:lang w:val="en-NZ"/>
              </w:rPr>
              <w:t xml:space="preserve"> See CUAP Functions and Procedures Handbook</w:t>
            </w:r>
            <w:r w:rsidR="002C77C9">
              <w:rPr>
                <w:rFonts w:asciiTheme="majorHAnsi" w:hAnsiTheme="majorHAnsi" w:cstheme="majorHAnsi"/>
                <w:bCs/>
                <w:sz w:val="22"/>
                <w:szCs w:val="22"/>
                <w:lang w:val="en-NZ"/>
              </w:rPr>
              <w:t xml:space="preserve"> </w:t>
            </w:r>
            <w:r w:rsidR="00120C78" w:rsidRPr="00BE18F5">
              <w:rPr>
                <w:rFonts w:asciiTheme="majorHAnsi" w:hAnsiTheme="majorHAnsi" w:cstheme="majorHAnsi"/>
                <w:bCs/>
                <w:sz w:val="22"/>
                <w:szCs w:val="22"/>
                <w:lang w:val="en-NZ"/>
              </w:rPr>
              <w:t>for requirements.</w:t>
            </w:r>
            <w:r w:rsidR="00120C78" w:rsidRPr="00BE18F5">
              <w:rPr>
                <w:rFonts w:asciiTheme="majorHAnsi" w:hAnsiTheme="majorHAnsi" w:cstheme="majorHAnsi"/>
                <w:sz w:val="22"/>
                <w:szCs w:val="22"/>
              </w:rPr>
              <w:t>&gt;</w:t>
            </w:r>
          </w:p>
          <w:p w14:paraId="71E371D9" w14:textId="77777777" w:rsidR="003C1320" w:rsidRPr="003C1320" w:rsidRDefault="003C1320" w:rsidP="00B34DC5">
            <w:pPr>
              <w:jc w:val="both"/>
              <w:rPr>
                <w:rFonts w:asciiTheme="majorHAnsi" w:hAnsiTheme="majorHAnsi" w:cstheme="majorHAnsi"/>
                <w:sz w:val="22"/>
                <w:szCs w:val="22"/>
              </w:rPr>
            </w:pPr>
          </w:p>
        </w:tc>
      </w:tr>
    </w:tbl>
    <w:p w14:paraId="71E371DB" w14:textId="77777777" w:rsidR="00120C78" w:rsidRDefault="00120C78" w:rsidP="00B34DC5">
      <w:pPr>
        <w:rPr>
          <w:rFonts w:asciiTheme="majorHAnsi" w:hAnsiTheme="majorHAnsi" w:cstheme="majorHAnsi"/>
          <w:sz w:val="22"/>
          <w:szCs w:val="22"/>
        </w:rPr>
      </w:pPr>
    </w:p>
    <w:p w14:paraId="71E371DC" w14:textId="77777777" w:rsidR="00120C78" w:rsidRPr="00BE18F5" w:rsidRDefault="00120C78" w:rsidP="00B34DC5">
      <w:pPr>
        <w:spacing w:before="60" w:after="60"/>
        <w:rPr>
          <w:rFonts w:asciiTheme="majorHAnsi" w:hAnsiTheme="majorHAnsi" w:cstheme="majorHAnsi"/>
          <w:b/>
          <w:bCs/>
          <w:sz w:val="22"/>
          <w:szCs w:val="22"/>
        </w:rPr>
      </w:pPr>
      <w:r w:rsidRPr="00BE18F5">
        <w:rPr>
          <w:rFonts w:asciiTheme="majorHAnsi" w:hAnsiTheme="majorHAnsi" w:cstheme="majorHAnsi"/>
          <w:b/>
          <w:bCs/>
          <w:sz w:val="22"/>
          <w:szCs w:val="22"/>
        </w:rPr>
        <w:t>Relevant Contribution</w:t>
      </w:r>
    </w:p>
    <w:p w14:paraId="71E371DD" w14:textId="77777777" w:rsidR="00120C78" w:rsidRPr="00BE18F5" w:rsidRDefault="00120C78" w:rsidP="00B34DC5">
      <w:pPr>
        <w:jc w:val="both"/>
        <w:rPr>
          <w:rFonts w:asciiTheme="majorHAnsi" w:hAnsiTheme="majorHAnsi" w:cstheme="majorHAnsi"/>
          <w:sz w:val="22"/>
          <w:szCs w:val="22"/>
        </w:rPr>
      </w:pPr>
      <w:r w:rsidRPr="00BE18F5">
        <w:rPr>
          <w:rFonts w:asciiTheme="majorHAnsi" w:hAnsiTheme="majorHAnsi" w:cstheme="majorHAnsi"/>
          <w:sz w:val="22"/>
          <w:szCs w:val="22"/>
        </w:rPr>
        <w:t>&lt;Specify the contribution of each provider to the proposed qualification.&gt;</w:t>
      </w:r>
    </w:p>
    <w:p w14:paraId="71E371DE" w14:textId="77777777" w:rsidR="00120C78" w:rsidRDefault="00120C78" w:rsidP="00B34DC5">
      <w:pPr>
        <w:rPr>
          <w:rFonts w:asciiTheme="majorHAnsi" w:hAnsiTheme="majorHAnsi" w:cstheme="majorHAnsi"/>
          <w:sz w:val="22"/>
          <w:szCs w:val="22"/>
        </w:rPr>
      </w:pPr>
    </w:p>
    <w:p w14:paraId="71E371DF" w14:textId="77777777" w:rsidR="00120C78" w:rsidRPr="00BE18F5" w:rsidRDefault="00120C78" w:rsidP="00B34DC5">
      <w:pPr>
        <w:spacing w:before="60" w:after="60"/>
        <w:rPr>
          <w:rFonts w:asciiTheme="majorHAnsi" w:hAnsiTheme="majorHAnsi" w:cstheme="majorHAnsi"/>
          <w:b/>
          <w:bCs/>
          <w:sz w:val="22"/>
          <w:szCs w:val="22"/>
        </w:rPr>
      </w:pPr>
      <w:r w:rsidRPr="00BE18F5">
        <w:rPr>
          <w:rFonts w:asciiTheme="majorHAnsi" w:hAnsiTheme="majorHAnsi" w:cstheme="majorHAnsi"/>
          <w:b/>
          <w:bCs/>
          <w:sz w:val="22"/>
          <w:szCs w:val="22"/>
        </w:rPr>
        <w:t>Review Procedures</w:t>
      </w:r>
    </w:p>
    <w:p w14:paraId="71E371E0" w14:textId="77777777" w:rsidR="00120C78" w:rsidRPr="00BE18F5" w:rsidRDefault="00120C78" w:rsidP="00B34DC5">
      <w:pPr>
        <w:jc w:val="both"/>
        <w:rPr>
          <w:rFonts w:asciiTheme="majorHAnsi" w:hAnsiTheme="majorHAnsi" w:cstheme="majorHAnsi"/>
          <w:sz w:val="22"/>
          <w:szCs w:val="22"/>
        </w:rPr>
      </w:pPr>
      <w:r w:rsidRPr="00BE18F5">
        <w:rPr>
          <w:rFonts w:asciiTheme="majorHAnsi" w:hAnsiTheme="majorHAnsi" w:cstheme="majorHAnsi"/>
          <w:sz w:val="22"/>
          <w:szCs w:val="22"/>
        </w:rPr>
        <w:t>&lt;Outline the procedures for monitoring and periodic review.&gt;</w:t>
      </w:r>
    </w:p>
    <w:p w14:paraId="71E371E1" w14:textId="77777777" w:rsidR="00120C78" w:rsidRDefault="00120C78" w:rsidP="00B34DC5">
      <w:pPr>
        <w:rPr>
          <w:rFonts w:asciiTheme="majorHAnsi" w:hAnsiTheme="majorHAnsi" w:cstheme="majorHAnsi"/>
          <w:sz w:val="22"/>
          <w:szCs w:val="22"/>
        </w:rPr>
      </w:pPr>
    </w:p>
    <w:p w14:paraId="71E371E2" w14:textId="77777777" w:rsidR="00120C78" w:rsidRPr="00BE18F5" w:rsidRDefault="00120C78" w:rsidP="00B34DC5">
      <w:pPr>
        <w:spacing w:before="60" w:after="60"/>
        <w:rPr>
          <w:rFonts w:asciiTheme="majorHAnsi" w:hAnsiTheme="majorHAnsi" w:cstheme="majorHAnsi"/>
          <w:b/>
          <w:bCs/>
          <w:sz w:val="22"/>
          <w:szCs w:val="22"/>
        </w:rPr>
      </w:pPr>
      <w:r w:rsidRPr="00BE18F5">
        <w:rPr>
          <w:rFonts w:asciiTheme="majorHAnsi" w:hAnsiTheme="majorHAnsi" w:cstheme="majorHAnsi"/>
          <w:b/>
          <w:bCs/>
          <w:sz w:val="22"/>
          <w:szCs w:val="22"/>
        </w:rPr>
        <w:t>Assessment/Examinations</w:t>
      </w:r>
    </w:p>
    <w:p w14:paraId="71E371E3" w14:textId="77777777" w:rsidR="00120C78" w:rsidRPr="00BE18F5" w:rsidRDefault="00120C78" w:rsidP="00B34DC5">
      <w:pPr>
        <w:jc w:val="both"/>
        <w:rPr>
          <w:rFonts w:asciiTheme="majorHAnsi" w:hAnsiTheme="majorHAnsi" w:cstheme="majorHAnsi"/>
          <w:sz w:val="22"/>
          <w:szCs w:val="22"/>
        </w:rPr>
      </w:pPr>
      <w:r w:rsidRPr="00BE18F5">
        <w:rPr>
          <w:rFonts w:asciiTheme="majorHAnsi" w:hAnsiTheme="majorHAnsi" w:cstheme="majorHAnsi"/>
          <w:sz w:val="22"/>
          <w:szCs w:val="22"/>
        </w:rPr>
        <w:t>&lt;Outline arrangements that have been made for assessment and examination.&gt;</w:t>
      </w:r>
    </w:p>
    <w:p w14:paraId="71E371E4" w14:textId="77777777" w:rsidR="00120C78" w:rsidRDefault="00120C78" w:rsidP="00B34DC5">
      <w:pPr>
        <w:rPr>
          <w:rFonts w:asciiTheme="majorHAnsi" w:hAnsiTheme="majorHAnsi" w:cstheme="majorHAnsi"/>
          <w:sz w:val="22"/>
          <w:szCs w:val="22"/>
        </w:rPr>
      </w:pPr>
    </w:p>
    <w:p w14:paraId="71E371E5" w14:textId="77777777" w:rsidR="00120C78" w:rsidRPr="00BE18F5" w:rsidRDefault="00120C78" w:rsidP="00B34DC5">
      <w:pPr>
        <w:spacing w:before="60" w:after="60"/>
        <w:rPr>
          <w:rFonts w:asciiTheme="majorHAnsi" w:hAnsiTheme="majorHAnsi" w:cstheme="majorHAnsi"/>
          <w:b/>
          <w:bCs/>
          <w:sz w:val="22"/>
          <w:szCs w:val="22"/>
        </w:rPr>
      </w:pPr>
      <w:r w:rsidRPr="00BE18F5">
        <w:rPr>
          <w:rFonts w:asciiTheme="majorHAnsi" w:hAnsiTheme="majorHAnsi" w:cstheme="majorHAnsi"/>
          <w:b/>
          <w:bCs/>
          <w:sz w:val="22"/>
          <w:szCs w:val="22"/>
        </w:rPr>
        <w:t>Grievance/Appeal</w:t>
      </w:r>
    </w:p>
    <w:p w14:paraId="71E371E6" w14:textId="77777777" w:rsidR="00120C78" w:rsidRPr="00BE18F5" w:rsidRDefault="00120C78" w:rsidP="00B34DC5">
      <w:pPr>
        <w:jc w:val="both"/>
        <w:rPr>
          <w:rFonts w:asciiTheme="majorHAnsi" w:hAnsiTheme="majorHAnsi" w:cstheme="majorHAnsi"/>
          <w:sz w:val="22"/>
          <w:szCs w:val="22"/>
        </w:rPr>
      </w:pPr>
      <w:r w:rsidRPr="00BE18F5">
        <w:rPr>
          <w:rFonts w:asciiTheme="majorHAnsi" w:hAnsiTheme="majorHAnsi" w:cstheme="majorHAnsi"/>
          <w:sz w:val="22"/>
          <w:szCs w:val="22"/>
        </w:rPr>
        <w:t>&lt;Outline the procedures for academic grievance and appeal.&gt;</w:t>
      </w:r>
    </w:p>
    <w:p w14:paraId="71E371E7" w14:textId="77777777" w:rsidR="00120C78" w:rsidRDefault="00120C78" w:rsidP="00B34DC5">
      <w:pPr>
        <w:rPr>
          <w:rFonts w:asciiTheme="majorHAnsi" w:hAnsiTheme="majorHAnsi" w:cstheme="majorHAnsi"/>
          <w:sz w:val="22"/>
          <w:szCs w:val="22"/>
        </w:rPr>
      </w:pPr>
    </w:p>
    <w:p w14:paraId="71E371E8" w14:textId="77777777" w:rsidR="00120C78" w:rsidRPr="00BE18F5" w:rsidRDefault="00120C78" w:rsidP="00B34DC5">
      <w:pPr>
        <w:spacing w:before="60" w:after="60"/>
        <w:rPr>
          <w:rFonts w:asciiTheme="majorHAnsi" w:hAnsiTheme="majorHAnsi" w:cstheme="majorHAnsi"/>
          <w:b/>
          <w:bCs/>
          <w:sz w:val="22"/>
          <w:szCs w:val="22"/>
        </w:rPr>
      </w:pPr>
      <w:r w:rsidRPr="00BE18F5">
        <w:rPr>
          <w:rFonts w:asciiTheme="majorHAnsi" w:hAnsiTheme="majorHAnsi" w:cstheme="majorHAnsi"/>
          <w:b/>
          <w:bCs/>
          <w:sz w:val="22"/>
          <w:szCs w:val="22"/>
        </w:rPr>
        <w:t>Student Communication</w:t>
      </w:r>
    </w:p>
    <w:p w14:paraId="71E371E9" w14:textId="77777777" w:rsidR="00120C78" w:rsidRPr="00BE18F5" w:rsidRDefault="00120C78" w:rsidP="00B34DC5">
      <w:pPr>
        <w:jc w:val="both"/>
        <w:rPr>
          <w:rFonts w:asciiTheme="majorHAnsi" w:hAnsiTheme="majorHAnsi" w:cstheme="majorHAnsi"/>
          <w:sz w:val="22"/>
          <w:szCs w:val="22"/>
        </w:rPr>
      </w:pPr>
      <w:r w:rsidRPr="00BE18F5">
        <w:rPr>
          <w:rFonts w:asciiTheme="majorHAnsi" w:hAnsiTheme="majorHAnsi" w:cstheme="majorHAnsi"/>
          <w:sz w:val="22"/>
          <w:szCs w:val="22"/>
        </w:rPr>
        <w:t>&lt;Outline the means of and responsibility for communication to students any particular requirements of the qualification arising out of its collaborative nature.&gt;</w:t>
      </w:r>
    </w:p>
    <w:p w14:paraId="71E371EA" w14:textId="77777777" w:rsidR="00120C78" w:rsidRDefault="00120C78" w:rsidP="00B34DC5">
      <w:pPr>
        <w:rPr>
          <w:rFonts w:asciiTheme="majorHAnsi" w:hAnsiTheme="majorHAnsi" w:cstheme="majorHAnsi"/>
          <w:sz w:val="22"/>
          <w:szCs w:val="22"/>
        </w:rPr>
      </w:pPr>
    </w:p>
    <w:p w14:paraId="71E371EB" w14:textId="77777777" w:rsidR="00120C78" w:rsidRPr="00BE18F5" w:rsidRDefault="00120C78" w:rsidP="00B34DC5">
      <w:pPr>
        <w:rPr>
          <w:rFonts w:asciiTheme="majorHAnsi" w:hAnsiTheme="majorHAnsi" w:cstheme="majorHAnsi"/>
          <w:b/>
          <w:bCs/>
          <w:sz w:val="22"/>
          <w:szCs w:val="22"/>
        </w:rPr>
      </w:pPr>
      <w:r w:rsidRPr="00BE18F5">
        <w:rPr>
          <w:rFonts w:asciiTheme="majorHAnsi" w:hAnsiTheme="majorHAnsi" w:cstheme="majorHAnsi"/>
          <w:b/>
          <w:bCs/>
          <w:sz w:val="22"/>
          <w:szCs w:val="22"/>
        </w:rPr>
        <w:t>Resource Availability</w:t>
      </w:r>
    </w:p>
    <w:p w14:paraId="71E371EC" w14:textId="77777777" w:rsidR="00120C78" w:rsidRPr="00BE18F5" w:rsidRDefault="00120C78" w:rsidP="00B34DC5">
      <w:pPr>
        <w:jc w:val="both"/>
        <w:rPr>
          <w:rFonts w:asciiTheme="majorHAnsi" w:hAnsiTheme="majorHAnsi" w:cstheme="majorHAnsi"/>
          <w:sz w:val="22"/>
          <w:szCs w:val="22"/>
        </w:rPr>
      </w:pPr>
      <w:r w:rsidRPr="00BE18F5">
        <w:rPr>
          <w:rFonts w:asciiTheme="majorHAnsi" w:hAnsiTheme="majorHAnsi" w:cstheme="majorHAnsi"/>
          <w:sz w:val="22"/>
          <w:szCs w:val="22"/>
        </w:rPr>
        <w:t xml:space="preserve">&lt;Discuss the availability of resources (e.g. relevant library holdings) for both students and staff at each site.&gt; </w:t>
      </w:r>
    </w:p>
    <w:p w14:paraId="71E371ED" w14:textId="77777777" w:rsidR="00120C78" w:rsidRDefault="00120C78" w:rsidP="00B34DC5">
      <w:pPr>
        <w:rPr>
          <w:rFonts w:asciiTheme="majorHAnsi" w:hAnsiTheme="majorHAnsi" w:cstheme="majorHAnsi"/>
          <w:sz w:val="22"/>
          <w:szCs w:val="22"/>
        </w:rPr>
      </w:pPr>
    </w:p>
    <w:p w14:paraId="71E371EE" w14:textId="77777777" w:rsidR="00120C78" w:rsidRPr="00BE18F5" w:rsidRDefault="00120C78" w:rsidP="00B34DC5">
      <w:pPr>
        <w:spacing w:before="60" w:after="60"/>
        <w:rPr>
          <w:rFonts w:asciiTheme="majorHAnsi" w:hAnsiTheme="majorHAnsi" w:cstheme="majorHAnsi"/>
          <w:b/>
          <w:bCs/>
          <w:sz w:val="22"/>
          <w:szCs w:val="22"/>
        </w:rPr>
      </w:pPr>
      <w:r w:rsidRPr="00BE18F5">
        <w:rPr>
          <w:rFonts w:asciiTheme="majorHAnsi" w:hAnsiTheme="majorHAnsi" w:cstheme="majorHAnsi"/>
          <w:b/>
          <w:bCs/>
          <w:sz w:val="22"/>
          <w:szCs w:val="22"/>
        </w:rPr>
        <w:t>Memorandum of Understanding Provisions</w:t>
      </w:r>
    </w:p>
    <w:p w14:paraId="71E371EF" w14:textId="77777777" w:rsidR="00120C78" w:rsidRPr="00BE18F5" w:rsidRDefault="00120C78" w:rsidP="00B34DC5">
      <w:pPr>
        <w:jc w:val="both"/>
        <w:rPr>
          <w:rFonts w:asciiTheme="majorHAnsi" w:hAnsiTheme="majorHAnsi" w:cstheme="majorHAnsi"/>
          <w:sz w:val="22"/>
          <w:szCs w:val="22"/>
        </w:rPr>
      </w:pPr>
      <w:r w:rsidRPr="00BE18F5">
        <w:rPr>
          <w:rFonts w:asciiTheme="majorHAnsi" w:hAnsiTheme="majorHAnsi" w:cstheme="majorHAnsi"/>
          <w:sz w:val="22"/>
          <w:szCs w:val="22"/>
        </w:rPr>
        <w:t xml:space="preserve">&lt;Outline procedures to be adopted should any provision of the </w:t>
      </w:r>
      <w:proofErr w:type="spellStart"/>
      <w:r w:rsidRPr="00BE18F5">
        <w:rPr>
          <w:rFonts w:asciiTheme="majorHAnsi" w:hAnsiTheme="majorHAnsi" w:cstheme="majorHAnsi"/>
          <w:sz w:val="22"/>
          <w:szCs w:val="22"/>
        </w:rPr>
        <w:t>MoU</w:t>
      </w:r>
      <w:proofErr w:type="spellEnd"/>
      <w:r w:rsidRPr="00BE18F5">
        <w:rPr>
          <w:rFonts w:asciiTheme="majorHAnsi" w:hAnsiTheme="majorHAnsi" w:cstheme="majorHAnsi"/>
          <w:sz w:val="22"/>
          <w:szCs w:val="22"/>
        </w:rPr>
        <w:t xml:space="preserve"> relating to academic matters not be met, for whatever reason.&gt;</w:t>
      </w:r>
    </w:p>
    <w:p w14:paraId="71E371F0" w14:textId="77777777" w:rsidR="007805CC" w:rsidRPr="00BE18F5" w:rsidRDefault="00686F1A" w:rsidP="00B34DC5">
      <w:pPr>
        <w:rPr>
          <w:rFonts w:asciiTheme="majorHAnsi" w:hAnsiTheme="majorHAnsi" w:cstheme="majorHAnsi"/>
          <w:sz w:val="22"/>
          <w:szCs w:val="22"/>
        </w:rPr>
      </w:pPr>
      <w:r w:rsidRPr="00BE18F5">
        <w:rPr>
          <w:rFonts w:asciiTheme="majorHAnsi" w:hAnsiTheme="majorHAnsi" w:cstheme="majorHAnsi"/>
          <w:sz w:val="22"/>
          <w:szCs w:val="22"/>
        </w:rPr>
        <w:br w:type="page"/>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8"/>
        <w:gridCol w:w="2331"/>
        <w:gridCol w:w="2330"/>
        <w:gridCol w:w="2048"/>
      </w:tblGrid>
      <w:tr w:rsidR="007805CC" w:rsidRPr="00BE18F5" w14:paraId="71E371F3" w14:textId="77777777" w:rsidTr="007805CC">
        <w:trPr>
          <w:trHeight w:val="267"/>
        </w:trPr>
        <w:tc>
          <w:tcPr>
            <w:tcW w:w="9357" w:type="dxa"/>
            <w:gridSpan w:val="4"/>
            <w:shd w:val="clear" w:color="auto" w:fill="C6D9F1" w:themeFill="text2" w:themeFillTint="33"/>
            <w:vAlign w:val="center"/>
          </w:tcPr>
          <w:p w14:paraId="71E371F1" w14:textId="77777777" w:rsidR="007805CC" w:rsidRPr="00BE18F5" w:rsidRDefault="007805CC" w:rsidP="00B34DC5">
            <w:pPr>
              <w:spacing w:before="60" w:after="60"/>
              <w:rPr>
                <w:rFonts w:asciiTheme="majorHAnsi" w:hAnsiTheme="majorHAnsi" w:cstheme="majorHAnsi"/>
                <w:b/>
                <w:sz w:val="22"/>
                <w:szCs w:val="22"/>
              </w:rPr>
            </w:pPr>
            <w:r w:rsidRPr="00BE18F5">
              <w:rPr>
                <w:rFonts w:asciiTheme="majorHAnsi" w:hAnsiTheme="majorHAnsi" w:cstheme="majorHAnsi"/>
                <w:b/>
                <w:sz w:val="22"/>
                <w:szCs w:val="22"/>
              </w:rPr>
              <w:lastRenderedPageBreak/>
              <w:t>SECTION C</w:t>
            </w:r>
            <w:r w:rsidRPr="00BE18F5">
              <w:rPr>
                <w:rFonts w:asciiTheme="majorHAnsi" w:hAnsiTheme="majorHAnsi" w:cstheme="majorHAnsi"/>
                <w:b/>
                <w:sz w:val="22"/>
                <w:szCs w:val="22"/>
              </w:rPr>
              <w:tab/>
              <w:t>FUNDING AND COMPLIANCE DETAILS</w:t>
            </w:r>
          </w:p>
          <w:p w14:paraId="71E371F2" w14:textId="77777777" w:rsidR="007805CC" w:rsidRPr="00BE18F5" w:rsidRDefault="007805CC" w:rsidP="00B34DC5">
            <w:pPr>
              <w:spacing w:before="60" w:after="60"/>
              <w:rPr>
                <w:rFonts w:asciiTheme="majorHAnsi" w:hAnsiTheme="majorHAnsi" w:cstheme="majorHAnsi"/>
                <w:b/>
                <w:sz w:val="22"/>
                <w:szCs w:val="22"/>
              </w:rPr>
            </w:pPr>
            <w:r w:rsidRPr="00BE18F5">
              <w:rPr>
                <w:rFonts w:asciiTheme="majorHAnsi" w:hAnsiTheme="majorHAnsi" w:cstheme="majorHAnsi"/>
                <w:b/>
                <w:sz w:val="22"/>
                <w:szCs w:val="22"/>
              </w:rPr>
              <w:t xml:space="preserve">Internal </w:t>
            </w:r>
            <w:r w:rsidR="00C3025C" w:rsidRPr="00BE18F5">
              <w:rPr>
                <w:rFonts w:asciiTheme="majorHAnsi" w:hAnsiTheme="majorHAnsi" w:cstheme="majorHAnsi"/>
                <w:b/>
                <w:sz w:val="22"/>
                <w:szCs w:val="22"/>
              </w:rPr>
              <w:t>Only – Not for submission to CUAP</w:t>
            </w:r>
          </w:p>
        </w:tc>
      </w:tr>
      <w:tr w:rsidR="007805CC" w:rsidRPr="00BE18F5" w14:paraId="71E371F6" w14:textId="77777777" w:rsidTr="007805CC">
        <w:trPr>
          <w:trHeight w:val="267"/>
        </w:trPr>
        <w:tc>
          <w:tcPr>
            <w:tcW w:w="9357" w:type="dxa"/>
            <w:gridSpan w:val="4"/>
            <w:shd w:val="clear" w:color="auto" w:fill="C6D9F1" w:themeFill="text2" w:themeFillTint="33"/>
            <w:vAlign w:val="center"/>
          </w:tcPr>
          <w:p w14:paraId="71E371F4" w14:textId="77777777" w:rsidR="007805CC" w:rsidRPr="00BE18F5" w:rsidRDefault="007805CC" w:rsidP="00B34DC5">
            <w:pPr>
              <w:spacing w:before="120"/>
              <w:rPr>
                <w:rFonts w:asciiTheme="majorHAnsi" w:hAnsiTheme="majorHAnsi" w:cstheme="majorHAnsi"/>
                <w:b/>
                <w:bCs/>
                <w:sz w:val="22"/>
                <w:szCs w:val="22"/>
              </w:rPr>
            </w:pPr>
            <w:r w:rsidRPr="00BE18F5">
              <w:rPr>
                <w:rFonts w:asciiTheme="majorHAnsi" w:hAnsiTheme="majorHAnsi" w:cstheme="majorHAnsi"/>
                <w:b/>
                <w:bCs/>
                <w:sz w:val="22"/>
                <w:szCs w:val="22"/>
              </w:rPr>
              <w:t>TEC Secure Site Funding Information</w:t>
            </w:r>
          </w:p>
          <w:p w14:paraId="71E371F5" w14:textId="77777777" w:rsidR="00686F1A" w:rsidRPr="00BE18F5" w:rsidRDefault="00686F1A" w:rsidP="00B34DC5">
            <w:pPr>
              <w:spacing w:after="120"/>
              <w:rPr>
                <w:rFonts w:asciiTheme="majorHAnsi" w:hAnsiTheme="majorHAnsi" w:cstheme="majorHAnsi"/>
                <w:b/>
                <w:sz w:val="22"/>
                <w:szCs w:val="22"/>
              </w:rPr>
            </w:pPr>
            <w:r w:rsidRPr="00BE18F5">
              <w:rPr>
                <w:rFonts w:asciiTheme="majorHAnsi" w:hAnsiTheme="majorHAnsi" w:cstheme="majorHAnsi"/>
                <w:b/>
                <w:bCs/>
                <w:sz w:val="22"/>
                <w:szCs w:val="22"/>
              </w:rPr>
              <w:t>(Note: Shaded sections are completed centrally)</w:t>
            </w:r>
          </w:p>
        </w:tc>
      </w:tr>
      <w:tr w:rsidR="007805CC" w:rsidRPr="00BE18F5" w14:paraId="71E371FB" w14:textId="77777777" w:rsidTr="007805CC">
        <w:tblPrEx>
          <w:tblLook w:val="01E0" w:firstRow="1" w:lastRow="1" w:firstColumn="1" w:lastColumn="1" w:noHBand="0" w:noVBand="0"/>
        </w:tblPrEx>
        <w:tc>
          <w:tcPr>
            <w:tcW w:w="2648" w:type="dxa"/>
          </w:tcPr>
          <w:p w14:paraId="71E371F7" w14:textId="77777777" w:rsidR="007805CC" w:rsidRPr="00BE18F5" w:rsidRDefault="007805CC" w:rsidP="00B34DC5">
            <w:pPr>
              <w:spacing w:before="60" w:after="60"/>
              <w:rPr>
                <w:rFonts w:asciiTheme="majorHAnsi" w:hAnsiTheme="majorHAnsi" w:cstheme="majorHAnsi"/>
                <w:b/>
                <w:bCs/>
                <w:iCs/>
                <w:sz w:val="22"/>
                <w:szCs w:val="22"/>
              </w:rPr>
            </w:pPr>
            <w:r w:rsidRPr="00BE18F5">
              <w:rPr>
                <w:rFonts w:asciiTheme="majorHAnsi" w:hAnsiTheme="majorHAnsi" w:cstheme="majorHAnsi"/>
                <w:b/>
                <w:bCs/>
                <w:iCs/>
                <w:sz w:val="22"/>
                <w:szCs w:val="22"/>
              </w:rPr>
              <w:t>Tuition weeks</w:t>
            </w:r>
          </w:p>
        </w:tc>
        <w:tc>
          <w:tcPr>
            <w:tcW w:w="2331" w:type="dxa"/>
          </w:tcPr>
          <w:p w14:paraId="71E371F8" w14:textId="77777777" w:rsidR="007805CC" w:rsidRPr="00BE18F5" w:rsidRDefault="007805CC" w:rsidP="00B34DC5">
            <w:pPr>
              <w:spacing w:before="60" w:after="60"/>
              <w:rPr>
                <w:rFonts w:asciiTheme="majorHAnsi" w:hAnsiTheme="majorHAnsi" w:cstheme="majorHAnsi"/>
                <w:bCs/>
                <w:iCs/>
                <w:sz w:val="22"/>
                <w:szCs w:val="22"/>
              </w:rPr>
            </w:pPr>
          </w:p>
        </w:tc>
        <w:tc>
          <w:tcPr>
            <w:tcW w:w="2330" w:type="dxa"/>
          </w:tcPr>
          <w:p w14:paraId="71E371F9" w14:textId="77777777" w:rsidR="007805CC" w:rsidRPr="00BE18F5" w:rsidRDefault="007805CC" w:rsidP="00B34DC5">
            <w:pPr>
              <w:spacing w:before="60" w:after="60"/>
              <w:rPr>
                <w:rFonts w:asciiTheme="majorHAnsi" w:hAnsiTheme="majorHAnsi" w:cstheme="majorHAnsi"/>
                <w:b/>
                <w:bCs/>
                <w:iCs/>
                <w:sz w:val="22"/>
                <w:szCs w:val="22"/>
              </w:rPr>
            </w:pPr>
            <w:r w:rsidRPr="00BE18F5">
              <w:rPr>
                <w:rFonts w:asciiTheme="majorHAnsi" w:hAnsiTheme="majorHAnsi" w:cstheme="majorHAnsi"/>
                <w:b/>
                <w:bCs/>
                <w:iCs/>
                <w:sz w:val="22"/>
                <w:szCs w:val="22"/>
              </w:rPr>
              <w:t>Teaching Hrs/</w:t>
            </w:r>
            <w:proofErr w:type="spellStart"/>
            <w:r w:rsidRPr="00BE18F5">
              <w:rPr>
                <w:rFonts w:asciiTheme="majorHAnsi" w:hAnsiTheme="majorHAnsi" w:cstheme="majorHAnsi"/>
                <w:b/>
                <w:bCs/>
                <w:iCs/>
                <w:sz w:val="22"/>
                <w:szCs w:val="22"/>
              </w:rPr>
              <w:t>wk</w:t>
            </w:r>
            <w:proofErr w:type="spellEnd"/>
          </w:p>
        </w:tc>
        <w:tc>
          <w:tcPr>
            <w:tcW w:w="2048" w:type="dxa"/>
          </w:tcPr>
          <w:p w14:paraId="71E371FA" w14:textId="77777777" w:rsidR="007805CC" w:rsidRPr="00BE18F5" w:rsidRDefault="007805CC" w:rsidP="00B34DC5">
            <w:pPr>
              <w:spacing w:before="60" w:after="60"/>
              <w:rPr>
                <w:rFonts w:asciiTheme="majorHAnsi" w:hAnsiTheme="majorHAnsi" w:cstheme="majorHAnsi"/>
                <w:bCs/>
                <w:iCs/>
                <w:sz w:val="22"/>
                <w:szCs w:val="22"/>
              </w:rPr>
            </w:pPr>
          </w:p>
        </w:tc>
      </w:tr>
      <w:tr w:rsidR="007805CC" w:rsidRPr="00BE18F5" w14:paraId="71E37200" w14:textId="77777777" w:rsidTr="007805CC">
        <w:tblPrEx>
          <w:tblLook w:val="01E0" w:firstRow="1" w:lastRow="1" w:firstColumn="1" w:lastColumn="1" w:noHBand="0" w:noVBand="0"/>
        </w:tblPrEx>
        <w:tc>
          <w:tcPr>
            <w:tcW w:w="2648" w:type="dxa"/>
          </w:tcPr>
          <w:p w14:paraId="71E371FC" w14:textId="77777777" w:rsidR="007805CC" w:rsidRPr="00BE18F5" w:rsidRDefault="007805CC" w:rsidP="00B34DC5">
            <w:pPr>
              <w:spacing w:before="60" w:after="60"/>
              <w:rPr>
                <w:rFonts w:asciiTheme="majorHAnsi" w:hAnsiTheme="majorHAnsi" w:cstheme="majorHAnsi"/>
                <w:b/>
                <w:bCs/>
                <w:iCs/>
                <w:sz w:val="22"/>
                <w:szCs w:val="22"/>
              </w:rPr>
            </w:pPr>
            <w:r w:rsidRPr="00BE18F5">
              <w:rPr>
                <w:rFonts w:asciiTheme="majorHAnsi" w:hAnsiTheme="majorHAnsi" w:cstheme="majorHAnsi"/>
                <w:b/>
                <w:bCs/>
                <w:iCs/>
                <w:sz w:val="22"/>
                <w:szCs w:val="22"/>
              </w:rPr>
              <w:t>Vacation weeks</w:t>
            </w:r>
          </w:p>
        </w:tc>
        <w:tc>
          <w:tcPr>
            <w:tcW w:w="2331" w:type="dxa"/>
          </w:tcPr>
          <w:p w14:paraId="71E371FD" w14:textId="77777777" w:rsidR="007805CC" w:rsidRPr="00BE18F5" w:rsidRDefault="007805CC" w:rsidP="00B34DC5">
            <w:pPr>
              <w:spacing w:before="60" w:after="60"/>
              <w:rPr>
                <w:rFonts w:asciiTheme="majorHAnsi" w:hAnsiTheme="majorHAnsi" w:cstheme="majorHAnsi"/>
                <w:bCs/>
                <w:iCs/>
                <w:sz w:val="22"/>
                <w:szCs w:val="22"/>
              </w:rPr>
            </w:pPr>
          </w:p>
        </w:tc>
        <w:tc>
          <w:tcPr>
            <w:tcW w:w="2330" w:type="dxa"/>
          </w:tcPr>
          <w:p w14:paraId="71E371FE" w14:textId="77777777" w:rsidR="007805CC" w:rsidRPr="00BE18F5" w:rsidRDefault="007805CC" w:rsidP="00B34DC5">
            <w:pPr>
              <w:spacing w:before="60" w:after="60"/>
              <w:rPr>
                <w:rFonts w:asciiTheme="majorHAnsi" w:hAnsiTheme="majorHAnsi" w:cstheme="majorHAnsi"/>
                <w:b/>
                <w:bCs/>
                <w:iCs/>
                <w:sz w:val="22"/>
                <w:szCs w:val="22"/>
              </w:rPr>
            </w:pPr>
            <w:r w:rsidRPr="00BE18F5">
              <w:rPr>
                <w:rFonts w:asciiTheme="majorHAnsi" w:hAnsiTheme="majorHAnsi" w:cstheme="majorHAnsi"/>
                <w:b/>
                <w:bCs/>
                <w:iCs/>
                <w:sz w:val="22"/>
                <w:szCs w:val="22"/>
              </w:rPr>
              <w:t xml:space="preserve">Work </w:t>
            </w:r>
            <w:proofErr w:type="spellStart"/>
            <w:r w:rsidRPr="00BE18F5">
              <w:rPr>
                <w:rFonts w:asciiTheme="majorHAnsi" w:hAnsiTheme="majorHAnsi" w:cstheme="majorHAnsi"/>
                <w:b/>
                <w:bCs/>
                <w:iCs/>
                <w:sz w:val="22"/>
                <w:szCs w:val="22"/>
              </w:rPr>
              <w:t>Exp</w:t>
            </w:r>
            <w:proofErr w:type="spellEnd"/>
            <w:r w:rsidRPr="00BE18F5">
              <w:rPr>
                <w:rFonts w:asciiTheme="majorHAnsi" w:hAnsiTheme="majorHAnsi" w:cstheme="majorHAnsi"/>
                <w:b/>
                <w:bCs/>
                <w:iCs/>
                <w:sz w:val="22"/>
                <w:szCs w:val="22"/>
              </w:rPr>
              <w:t xml:space="preserve"> Hrs/</w:t>
            </w:r>
            <w:proofErr w:type="spellStart"/>
            <w:r w:rsidRPr="00BE18F5">
              <w:rPr>
                <w:rFonts w:asciiTheme="majorHAnsi" w:hAnsiTheme="majorHAnsi" w:cstheme="majorHAnsi"/>
                <w:b/>
                <w:bCs/>
                <w:iCs/>
                <w:sz w:val="22"/>
                <w:szCs w:val="22"/>
              </w:rPr>
              <w:t>wk</w:t>
            </w:r>
            <w:proofErr w:type="spellEnd"/>
          </w:p>
        </w:tc>
        <w:tc>
          <w:tcPr>
            <w:tcW w:w="2048" w:type="dxa"/>
          </w:tcPr>
          <w:p w14:paraId="71E371FF" w14:textId="77777777" w:rsidR="007805CC" w:rsidRPr="00BE18F5" w:rsidRDefault="007805CC" w:rsidP="00B34DC5">
            <w:pPr>
              <w:spacing w:before="60" w:after="60"/>
              <w:rPr>
                <w:rFonts w:asciiTheme="majorHAnsi" w:hAnsiTheme="majorHAnsi" w:cstheme="majorHAnsi"/>
                <w:bCs/>
                <w:iCs/>
                <w:sz w:val="22"/>
                <w:szCs w:val="22"/>
              </w:rPr>
            </w:pPr>
          </w:p>
        </w:tc>
      </w:tr>
      <w:tr w:rsidR="007805CC" w:rsidRPr="00BE18F5" w14:paraId="71E37205" w14:textId="77777777" w:rsidTr="007805CC">
        <w:tblPrEx>
          <w:tblLook w:val="01E0" w:firstRow="1" w:lastRow="1" w:firstColumn="1" w:lastColumn="1" w:noHBand="0" w:noVBand="0"/>
        </w:tblPrEx>
        <w:tc>
          <w:tcPr>
            <w:tcW w:w="2648" w:type="dxa"/>
          </w:tcPr>
          <w:p w14:paraId="71E37201" w14:textId="77777777" w:rsidR="007805CC" w:rsidRPr="00BE18F5" w:rsidRDefault="007805CC" w:rsidP="00B34DC5">
            <w:pPr>
              <w:spacing w:before="60" w:after="60"/>
              <w:rPr>
                <w:rFonts w:asciiTheme="majorHAnsi" w:hAnsiTheme="majorHAnsi" w:cstheme="majorHAnsi"/>
                <w:b/>
                <w:bCs/>
                <w:iCs/>
                <w:sz w:val="22"/>
                <w:szCs w:val="22"/>
              </w:rPr>
            </w:pPr>
            <w:r w:rsidRPr="00BE18F5">
              <w:rPr>
                <w:rFonts w:asciiTheme="majorHAnsi" w:hAnsiTheme="majorHAnsi" w:cstheme="majorHAnsi"/>
                <w:b/>
                <w:bCs/>
                <w:iCs/>
                <w:sz w:val="22"/>
                <w:szCs w:val="22"/>
              </w:rPr>
              <w:t>Total Gross weeks</w:t>
            </w:r>
          </w:p>
        </w:tc>
        <w:tc>
          <w:tcPr>
            <w:tcW w:w="2331" w:type="dxa"/>
          </w:tcPr>
          <w:p w14:paraId="71E37202" w14:textId="77777777" w:rsidR="007805CC" w:rsidRPr="00BE18F5" w:rsidRDefault="007805CC" w:rsidP="00B34DC5">
            <w:pPr>
              <w:spacing w:before="60" w:after="60"/>
              <w:rPr>
                <w:rFonts w:asciiTheme="majorHAnsi" w:hAnsiTheme="majorHAnsi" w:cstheme="majorHAnsi"/>
                <w:bCs/>
                <w:iCs/>
                <w:sz w:val="22"/>
                <w:szCs w:val="22"/>
              </w:rPr>
            </w:pPr>
          </w:p>
        </w:tc>
        <w:tc>
          <w:tcPr>
            <w:tcW w:w="2330" w:type="dxa"/>
          </w:tcPr>
          <w:p w14:paraId="71E37203" w14:textId="77777777" w:rsidR="007805CC" w:rsidRPr="00BE18F5" w:rsidRDefault="007805CC" w:rsidP="00B34DC5">
            <w:pPr>
              <w:spacing w:before="60" w:after="60"/>
              <w:rPr>
                <w:rFonts w:asciiTheme="majorHAnsi" w:hAnsiTheme="majorHAnsi" w:cstheme="majorHAnsi"/>
                <w:b/>
                <w:bCs/>
                <w:iCs/>
                <w:sz w:val="22"/>
                <w:szCs w:val="22"/>
              </w:rPr>
            </w:pPr>
            <w:r w:rsidRPr="00BE18F5">
              <w:rPr>
                <w:rFonts w:asciiTheme="majorHAnsi" w:hAnsiTheme="majorHAnsi" w:cstheme="majorHAnsi"/>
                <w:b/>
                <w:bCs/>
                <w:iCs/>
                <w:sz w:val="22"/>
                <w:szCs w:val="22"/>
              </w:rPr>
              <w:t>Self-Dir Hrs/</w:t>
            </w:r>
            <w:proofErr w:type="spellStart"/>
            <w:r w:rsidRPr="00BE18F5">
              <w:rPr>
                <w:rFonts w:asciiTheme="majorHAnsi" w:hAnsiTheme="majorHAnsi" w:cstheme="majorHAnsi"/>
                <w:b/>
                <w:bCs/>
                <w:iCs/>
                <w:sz w:val="22"/>
                <w:szCs w:val="22"/>
              </w:rPr>
              <w:t>wk</w:t>
            </w:r>
            <w:proofErr w:type="spellEnd"/>
          </w:p>
        </w:tc>
        <w:tc>
          <w:tcPr>
            <w:tcW w:w="2048" w:type="dxa"/>
          </w:tcPr>
          <w:p w14:paraId="71E37204" w14:textId="77777777" w:rsidR="007805CC" w:rsidRPr="00BE18F5" w:rsidRDefault="007805CC" w:rsidP="00B34DC5">
            <w:pPr>
              <w:spacing w:before="60" w:after="60"/>
              <w:rPr>
                <w:rFonts w:asciiTheme="majorHAnsi" w:hAnsiTheme="majorHAnsi" w:cstheme="majorHAnsi"/>
                <w:bCs/>
                <w:iCs/>
                <w:sz w:val="22"/>
                <w:szCs w:val="22"/>
              </w:rPr>
            </w:pPr>
          </w:p>
        </w:tc>
      </w:tr>
      <w:tr w:rsidR="007805CC" w:rsidRPr="00BE18F5" w14:paraId="71E3720A" w14:textId="77777777" w:rsidTr="007805CC">
        <w:tblPrEx>
          <w:tblLook w:val="01E0" w:firstRow="1" w:lastRow="1" w:firstColumn="1" w:lastColumn="1" w:noHBand="0" w:noVBand="0"/>
        </w:tblPrEx>
        <w:tc>
          <w:tcPr>
            <w:tcW w:w="2648" w:type="dxa"/>
          </w:tcPr>
          <w:p w14:paraId="71E37206" w14:textId="77777777" w:rsidR="007805CC" w:rsidRPr="00BE18F5" w:rsidRDefault="007805CC" w:rsidP="00B34DC5">
            <w:pPr>
              <w:spacing w:before="60" w:after="60"/>
              <w:rPr>
                <w:rFonts w:asciiTheme="majorHAnsi" w:hAnsiTheme="majorHAnsi" w:cstheme="majorHAnsi"/>
                <w:b/>
                <w:bCs/>
                <w:iCs/>
                <w:sz w:val="22"/>
                <w:szCs w:val="22"/>
              </w:rPr>
            </w:pPr>
            <w:r w:rsidRPr="00BE18F5">
              <w:rPr>
                <w:rFonts w:asciiTheme="majorHAnsi" w:hAnsiTheme="majorHAnsi" w:cstheme="majorHAnsi"/>
                <w:b/>
                <w:bCs/>
                <w:iCs/>
                <w:sz w:val="22"/>
                <w:szCs w:val="22"/>
              </w:rPr>
              <w:t>Number of Years</w:t>
            </w:r>
          </w:p>
        </w:tc>
        <w:tc>
          <w:tcPr>
            <w:tcW w:w="2331" w:type="dxa"/>
          </w:tcPr>
          <w:p w14:paraId="71E37207" w14:textId="77777777" w:rsidR="007805CC" w:rsidRPr="00BE18F5" w:rsidRDefault="007805CC" w:rsidP="00B34DC5">
            <w:pPr>
              <w:spacing w:before="60" w:after="60"/>
              <w:rPr>
                <w:rFonts w:asciiTheme="majorHAnsi" w:hAnsiTheme="majorHAnsi" w:cstheme="majorHAnsi"/>
                <w:bCs/>
                <w:iCs/>
                <w:sz w:val="22"/>
                <w:szCs w:val="22"/>
              </w:rPr>
            </w:pPr>
          </w:p>
        </w:tc>
        <w:tc>
          <w:tcPr>
            <w:tcW w:w="2330" w:type="dxa"/>
          </w:tcPr>
          <w:p w14:paraId="71E37208" w14:textId="77777777" w:rsidR="007805CC" w:rsidRPr="00BE18F5" w:rsidRDefault="007805CC" w:rsidP="00B34DC5">
            <w:pPr>
              <w:spacing w:before="60" w:after="60"/>
              <w:rPr>
                <w:rFonts w:asciiTheme="majorHAnsi" w:hAnsiTheme="majorHAnsi" w:cstheme="majorHAnsi"/>
                <w:b/>
                <w:bCs/>
                <w:iCs/>
                <w:sz w:val="22"/>
                <w:szCs w:val="22"/>
              </w:rPr>
            </w:pPr>
            <w:r w:rsidRPr="00BE18F5">
              <w:rPr>
                <w:rFonts w:asciiTheme="majorHAnsi" w:hAnsiTheme="majorHAnsi" w:cstheme="majorHAnsi"/>
                <w:b/>
                <w:bCs/>
                <w:iCs/>
                <w:sz w:val="22"/>
                <w:szCs w:val="22"/>
              </w:rPr>
              <w:t xml:space="preserve">Total </w:t>
            </w:r>
            <w:proofErr w:type="spellStart"/>
            <w:r w:rsidRPr="00BE18F5">
              <w:rPr>
                <w:rFonts w:asciiTheme="majorHAnsi" w:hAnsiTheme="majorHAnsi" w:cstheme="majorHAnsi"/>
                <w:b/>
                <w:bCs/>
                <w:iCs/>
                <w:sz w:val="22"/>
                <w:szCs w:val="22"/>
              </w:rPr>
              <w:t>Lrng</w:t>
            </w:r>
            <w:proofErr w:type="spellEnd"/>
            <w:r w:rsidRPr="00BE18F5">
              <w:rPr>
                <w:rFonts w:asciiTheme="majorHAnsi" w:hAnsiTheme="majorHAnsi" w:cstheme="majorHAnsi"/>
                <w:b/>
                <w:bCs/>
                <w:iCs/>
                <w:sz w:val="22"/>
                <w:szCs w:val="22"/>
              </w:rPr>
              <w:t xml:space="preserve"> Hrs/</w:t>
            </w:r>
            <w:proofErr w:type="spellStart"/>
            <w:r w:rsidRPr="00BE18F5">
              <w:rPr>
                <w:rFonts w:asciiTheme="majorHAnsi" w:hAnsiTheme="majorHAnsi" w:cstheme="majorHAnsi"/>
                <w:b/>
                <w:bCs/>
                <w:iCs/>
                <w:sz w:val="22"/>
                <w:szCs w:val="22"/>
              </w:rPr>
              <w:t>wk</w:t>
            </w:r>
            <w:proofErr w:type="spellEnd"/>
          </w:p>
        </w:tc>
        <w:tc>
          <w:tcPr>
            <w:tcW w:w="2048" w:type="dxa"/>
          </w:tcPr>
          <w:p w14:paraId="71E37209" w14:textId="77777777" w:rsidR="007805CC" w:rsidRPr="00BE18F5" w:rsidRDefault="00771AAB" w:rsidP="00B34DC5">
            <w:pPr>
              <w:spacing w:before="60" w:after="60"/>
              <w:rPr>
                <w:rFonts w:asciiTheme="majorHAnsi" w:hAnsiTheme="majorHAnsi" w:cstheme="majorHAnsi"/>
                <w:bCs/>
                <w:iCs/>
                <w:sz w:val="22"/>
                <w:szCs w:val="22"/>
              </w:rPr>
            </w:pPr>
            <w:r w:rsidRPr="00BE18F5">
              <w:rPr>
                <w:rFonts w:asciiTheme="majorHAnsi" w:hAnsiTheme="majorHAnsi" w:cstheme="majorHAnsi"/>
                <w:bCs/>
                <w:iCs/>
                <w:sz w:val="22"/>
                <w:szCs w:val="22"/>
              </w:rPr>
              <w:t>4</w:t>
            </w:r>
            <w:r w:rsidR="007805CC" w:rsidRPr="00BE18F5">
              <w:rPr>
                <w:rFonts w:asciiTheme="majorHAnsi" w:hAnsiTheme="majorHAnsi" w:cstheme="majorHAnsi"/>
                <w:bCs/>
                <w:iCs/>
                <w:sz w:val="22"/>
                <w:szCs w:val="22"/>
              </w:rPr>
              <w:t>0</w:t>
            </w:r>
          </w:p>
        </w:tc>
      </w:tr>
      <w:tr w:rsidR="007805CC" w:rsidRPr="00BE18F5" w14:paraId="71E3720F" w14:textId="77777777" w:rsidTr="007805CC">
        <w:tblPrEx>
          <w:tblLook w:val="01E0" w:firstRow="1" w:lastRow="1" w:firstColumn="1" w:lastColumn="1" w:noHBand="0" w:noVBand="0"/>
        </w:tblPrEx>
        <w:tc>
          <w:tcPr>
            <w:tcW w:w="2648" w:type="dxa"/>
          </w:tcPr>
          <w:p w14:paraId="71E3720B" w14:textId="77777777" w:rsidR="007805CC" w:rsidRPr="00BE18F5" w:rsidRDefault="007805CC" w:rsidP="00B34DC5">
            <w:pPr>
              <w:spacing w:before="60" w:after="60"/>
              <w:rPr>
                <w:rFonts w:asciiTheme="majorHAnsi" w:hAnsiTheme="majorHAnsi" w:cstheme="majorHAnsi"/>
                <w:b/>
                <w:bCs/>
                <w:iCs/>
                <w:sz w:val="22"/>
                <w:szCs w:val="22"/>
              </w:rPr>
            </w:pPr>
            <w:r w:rsidRPr="00BE18F5">
              <w:rPr>
                <w:rFonts w:asciiTheme="majorHAnsi" w:hAnsiTheme="majorHAnsi" w:cstheme="majorHAnsi"/>
                <w:b/>
                <w:bCs/>
                <w:iCs/>
                <w:sz w:val="22"/>
                <w:szCs w:val="22"/>
              </w:rPr>
              <w:t>Provider Credits</w:t>
            </w:r>
          </w:p>
        </w:tc>
        <w:tc>
          <w:tcPr>
            <w:tcW w:w="2331" w:type="dxa"/>
          </w:tcPr>
          <w:p w14:paraId="71E3720C" w14:textId="77777777" w:rsidR="007805CC" w:rsidRPr="00BE18F5" w:rsidRDefault="007805CC" w:rsidP="00B34DC5">
            <w:pPr>
              <w:spacing w:before="60" w:after="60"/>
              <w:rPr>
                <w:rFonts w:asciiTheme="majorHAnsi" w:hAnsiTheme="majorHAnsi" w:cstheme="majorHAnsi"/>
                <w:bCs/>
                <w:iCs/>
                <w:sz w:val="22"/>
                <w:szCs w:val="22"/>
              </w:rPr>
            </w:pPr>
          </w:p>
        </w:tc>
        <w:tc>
          <w:tcPr>
            <w:tcW w:w="2330" w:type="dxa"/>
          </w:tcPr>
          <w:p w14:paraId="71E3720D" w14:textId="77777777" w:rsidR="007805CC" w:rsidRPr="00BE18F5" w:rsidRDefault="007805CC" w:rsidP="00B34DC5">
            <w:pPr>
              <w:spacing w:before="60" w:after="60"/>
              <w:rPr>
                <w:rFonts w:asciiTheme="majorHAnsi" w:hAnsiTheme="majorHAnsi" w:cstheme="majorHAnsi"/>
                <w:b/>
                <w:bCs/>
                <w:iCs/>
                <w:sz w:val="22"/>
                <w:szCs w:val="22"/>
              </w:rPr>
            </w:pPr>
            <w:r w:rsidRPr="00BE18F5">
              <w:rPr>
                <w:rFonts w:asciiTheme="majorHAnsi" w:hAnsiTheme="majorHAnsi" w:cstheme="majorHAnsi"/>
                <w:b/>
                <w:bCs/>
                <w:iCs/>
                <w:sz w:val="22"/>
                <w:szCs w:val="22"/>
              </w:rPr>
              <w:t>EFTS value</w:t>
            </w:r>
          </w:p>
        </w:tc>
        <w:tc>
          <w:tcPr>
            <w:tcW w:w="2048" w:type="dxa"/>
          </w:tcPr>
          <w:p w14:paraId="71E3720E" w14:textId="77777777" w:rsidR="007805CC" w:rsidRPr="00BE18F5" w:rsidRDefault="007805CC" w:rsidP="00B34DC5">
            <w:pPr>
              <w:spacing w:before="60" w:after="60"/>
              <w:rPr>
                <w:rFonts w:asciiTheme="majorHAnsi" w:hAnsiTheme="majorHAnsi" w:cstheme="majorHAnsi"/>
                <w:bCs/>
                <w:iCs/>
                <w:sz w:val="22"/>
                <w:szCs w:val="22"/>
              </w:rPr>
            </w:pPr>
          </w:p>
        </w:tc>
      </w:tr>
      <w:tr w:rsidR="007805CC" w:rsidRPr="00BE18F5" w14:paraId="71E37214" w14:textId="77777777" w:rsidTr="007805CC">
        <w:tblPrEx>
          <w:tblLook w:val="01E0" w:firstRow="1" w:lastRow="1" w:firstColumn="1" w:lastColumn="1" w:noHBand="0" w:noVBand="0"/>
        </w:tblPrEx>
        <w:tc>
          <w:tcPr>
            <w:tcW w:w="2648" w:type="dxa"/>
            <w:shd w:val="clear" w:color="auto" w:fill="D9D9D9"/>
          </w:tcPr>
          <w:p w14:paraId="71E37210" w14:textId="77777777" w:rsidR="007805CC" w:rsidRPr="00BE18F5" w:rsidRDefault="007805CC" w:rsidP="00B34DC5">
            <w:pPr>
              <w:spacing w:before="60" w:after="60"/>
              <w:rPr>
                <w:rFonts w:asciiTheme="majorHAnsi" w:hAnsiTheme="majorHAnsi" w:cstheme="majorHAnsi"/>
                <w:b/>
                <w:bCs/>
                <w:iCs/>
                <w:sz w:val="22"/>
                <w:szCs w:val="22"/>
              </w:rPr>
            </w:pPr>
            <w:r w:rsidRPr="00BE18F5">
              <w:rPr>
                <w:rFonts w:asciiTheme="majorHAnsi" w:hAnsiTheme="majorHAnsi" w:cstheme="majorHAnsi"/>
                <w:b/>
                <w:bCs/>
                <w:iCs/>
                <w:sz w:val="22"/>
                <w:szCs w:val="22"/>
              </w:rPr>
              <w:t>Source of Fund</w:t>
            </w:r>
          </w:p>
        </w:tc>
        <w:tc>
          <w:tcPr>
            <w:tcW w:w="2331" w:type="dxa"/>
            <w:shd w:val="clear" w:color="auto" w:fill="D9D9D9"/>
          </w:tcPr>
          <w:p w14:paraId="71E37211" w14:textId="77777777" w:rsidR="007805CC" w:rsidRPr="00BE18F5" w:rsidRDefault="007805CC" w:rsidP="00B34DC5">
            <w:pPr>
              <w:spacing w:before="60" w:after="60"/>
              <w:rPr>
                <w:rFonts w:asciiTheme="majorHAnsi" w:hAnsiTheme="majorHAnsi" w:cstheme="majorHAnsi"/>
                <w:b/>
                <w:bCs/>
                <w:iCs/>
                <w:sz w:val="22"/>
                <w:szCs w:val="22"/>
              </w:rPr>
            </w:pPr>
          </w:p>
        </w:tc>
        <w:tc>
          <w:tcPr>
            <w:tcW w:w="2330" w:type="dxa"/>
          </w:tcPr>
          <w:p w14:paraId="71E37212" w14:textId="77777777" w:rsidR="007805CC" w:rsidRPr="00BE18F5" w:rsidRDefault="007805CC" w:rsidP="00B34DC5">
            <w:pPr>
              <w:spacing w:before="60" w:after="60"/>
              <w:rPr>
                <w:rFonts w:asciiTheme="majorHAnsi" w:hAnsiTheme="majorHAnsi" w:cstheme="majorHAnsi"/>
                <w:b/>
                <w:bCs/>
                <w:iCs/>
                <w:sz w:val="22"/>
                <w:szCs w:val="22"/>
              </w:rPr>
            </w:pPr>
            <w:proofErr w:type="spellStart"/>
            <w:r w:rsidRPr="00BE18F5">
              <w:rPr>
                <w:rFonts w:asciiTheme="majorHAnsi" w:hAnsiTheme="majorHAnsi" w:cstheme="majorHAnsi"/>
                <w:b/>
                <w:bCs/>
                <w:iCs/>
                <w:sz w:val="22"/>
                <w:szCs w:val="22"/>
              </w:rPr>
              <w:t>Dist</w:t>
            </w:r>
            <w:proofErr w:type="spellEnd"/>
            <w:r w:rsidRPr="00BE18F5">
              <w:rPr>
                <w:rFonts w:asciiTheme="majorHAnsi" w:hAnsiTheme="majorHAnsi" w:cstheme="majorHAnsi"/>
                <w:b/>
                <w:bCs/>
                <w:iCs/>
                <w:sz w:val="22"/>
                <w:szCs w:val="22"/>
              </w:rPr>
              <w:t xml:space="preserve"> </w:t>
            </w:r>
            <w:proofErr w:type="spellStart"/>
            <w:r w:rsidRPr="00BE18F5">
              <w:rPr>
                <w:rFonts w:asciiTheme="majorHAnsi" w:hAnsiTheme="majorHAnsi" w:cstheme="majorHAnsi"/>
                <w:b/>
                <w:bCs/>
                <w:iCs/>
                <w:sz w:val="22"/>
                <w:szCs w:val="22"/>
              </w:rPr>
              <w:t>Lrng</w:t>
            </w:r>
            <w:proofErr w:type="spellEnd"/>
            <w:r w:rsidRPr="00BE18F5">
              <w:rPr>
                <w:rFonts w:asciiTheme="majorHAnsi" w:hAnsiTheme="majorHAnsi" w:cstheme="majorHAnsi"/>
                <w:b/>
                <w:bCs/>
                <w:iCs/>
                <w:sz w:val="22"/>
                <w:szCs w:val="22"/>
              </w:rPr>
              <w:t xml:space="preserve"> Available</w:t>
            </w:r>
          </w:p>
        </w:tc>
        <w:tc>
          <w:tcPr>
            <w:tcW w:w="2048" w:type="dxa"/>
          </w:tcPr>
          <w:p w14:paraId="71E37213" w14:textId="77777777" w:rsidR="007805CC" w:rsidRPr="00BE18F5" w:rsidRDefault="007805CC" w:rsidP="00B34DC5">
            <w:pPr>
              <w:spacing w:before="60" w:after="60"/>
              <w:rPr>
                <w:rFonts w:asciiTheme="majorHAnsi" w:hAnsiTheme="majorHAnsi" w:cstheme="majorHAnsi"/>
                <w:bCs/>
                <w:iCs/>
                <w:sz w:val="22"/>
                <w:szCs w:val="22"/>
              </w:rPr>
            </w:pPr>
            <w:r w:rsidRPr="00BE18F5">
              <w:rPr>
                <w:rFonts w:asciiTheme="majorHAnsi" w:hAnsiTheme="majorHAnsi" w:cstheme="majorHAnsi"/>
                <w:bCs/>
                <w:iCs/>
                <w:sz w:val="22"/>
                <w:szCs w:val="22"/>
              </w:rPr>
              <w:t>&lt;Yes or No&gt;</w:t>
            </w:r>
          </w:p>
        </w:tc>
      </w:tr>
      <w:tr w:rsidR="007805CC" w:rsidRPr="00BE18F5" w14:paraId="71E37219" w14:textId="77777777" w:rsidTr="007805CC">
        <w:tblPrEx>
          <w:tblLook w:val="01E0" w:firstRow="1" w:lastRow="1" w:firstColumn="1" w:lastColumn="1" w:noHBand="0" w:noVBand="0"/>
        </w:tblPrEx>
        <w:tc>
          <w:tcPr>
            <w:tcW w:w="2648" w:type="dxa"/>
            <w:shd w:val="clear" w:color="auto" w:fill="D9D9D9"/>
          </w:tcPr>
          <w:p w14:paraId="71E37215" w14:textId="77777777" w:rsidR="007805CC" w:rsidRPr="00BE18F5" w:rsidRDefault="007805CC" w:rsidP="00B34DC5">
            <w:pPr>
              <w:spacing w:before="60" w:after="60"/>
              <w:rPr>
                <w:rFonts w:asciiTheme="majorHAnsi" w:hAnsiTheme="majorHAnsi" w:cstheme="majorHAnsi"/>
                <w:b/>
                <w:bCs/>
                <w:iCs/>
                <w:sz w:val="22"/>
                <w:szCs w:val="22"/>
              </w:rPr>
            </w:pPr>
            <w:proofErr w:type="spellStart"/>
            <w:r w:rsidRPr="00BE18F5">
              <w:rPr>
                <w:rFonts w:asciiTheme="majorHAnsi" w:hAnsiTheme="majorHAnsi" w:cstheme="majorHAnsi"/>
                <w:b/>
                <w:bCs/>
                <w:iCs/>
                <w:sz w:val="22"/>
                <w:szCs w:val="22"/>
              </w:rPr>
              <w:t>Subseq</w:t>
            </w:r>
            <w:proofErr w:type="spellEnd"/>
            <w:r w:rsidRPr="00BE18F5">
              <w:rPr>
                <w:rFonts w:asciiTheme="majorHAnsi" w:hAnsiTheme="majorHAnsi" w:cstheme="majorHAnsi"/>
                <w:b/>
                <w:bCs/>
                <w:iCs/>
                <w:sz w:val="22"/>
                <w:szCs w:val="22"/>
              </w:rPr>
              <w:t xml:space="preserve"> </w:t>
            </w:r>
            <w:proofErr w:type="spellStart"/>
            <w:r w:rsidRPr="00BE18F5">
              <w:rPr>
                <w:rFonts w:asciiTheme="majorHAnsi" w:hAnsiTheme="majorHAnsi" w:cstheme="majorHAnsi"/>
                <w:b/>
                <w:bCs/>
                <w:iCs/>
                <w:sz w:val="22"/>
                <w:szCs w:val="22"/>
              </w:rPr>
              <w:t>Destinat</w:t>
            </w:r>
            <w:proofErr w:type="spellEnd"/>
          </w:p>
        </w:tc>
        <w:tc>
          <w:tcPr>
            <w:tcW w:w="2331" w:type="dxa"/>
            <w:shd w:val="clear" w:color="auto" w:fill="D9D9D9"/>
          </w:tcPr>
          <w:p w14:paraId="71E37216" w14:textId="77777777" w:rsidR="007805CC" w:rsidRPr="00BE18F5" w:rsidRDefault="007805CC" w:rsidP="00B34DC5">
            <w:pPr>
              <w:spacing w:before="60" w:after="60"/>
              <w:rPr>
                <w:rFonts w:asciiTheme="majorHAnsi" w:hAnsiTheme="majorHAnsi" w:cstheme="majorHAnsi"/>
                <w:b/>
                <w:bCs/>
                <w:iCs/>
                <w:sz w:val="22"/>
                <w:szCs w:val="22"/>
              </w:rPr>
            </w:pPr>
          </w:p>
        </w:tc>
        <w:tc>
          <w:tcPr>
            <w:tcW w:w="2330" w:type="dxa"/>
          </w:tcPr>
          <w:p w14:paraId="71E37217" w14:textId="77777777" w:rsidR="007805CC" w:rsidRPr="00BE18F5" w:rsidRDefault="007805CC" w:rsidP="00B34DC5">
            <w:pPr>
              <w:spacing w:before="60" w:after="60"/>
              <w:rPr>
                <w:rFonts w:asciiTheme="majorHAnsi" w:hAnsiTheme="majorHAnsi" w:cstheme="majorHAnsi"/>
                <w:b/>
                <w:bCs/>
                <w:iCs/>
                <w:sz w:val="22"/>
                <w:szCs w:val="22"/>
              </w:rPr>
            </w:pPr>
            <w:r w:rsidRPr="00BE18F5">
              <w:rPr>
                <w:rFonts w:asciiTheme="majorHAnsi" w:hAnsiTheme="majorHAnsi" w:cstheme="majorHAnsi"/>
                <w:b/>
                <w:bCs/>
                <w:iCs/>
                <w:sz w:val="22"/>
                <w:szCs w:val="22"/>
              </w:rPr>
              <w:t>NQF Level</w:t>
            </w:r>
          </w:p>
        </w:tc>
        <w:tc>
          <w:tcPr>
            <w:tcW w:w="2048" w:type="dxa"/>
          </w:tcPr>
          <w:p w14:paraId="71E37218" w14:textId="77777777" w:rsidR="007805CC" w:rsidRPr="00BE18F5" w:rsidRDefault="007805CC" w:rsidP="00B34DC5">
            <w:pPr>
              <w:spacing w:before="60" w:after="60"/>
              <w:rPr>
                <w:rFonts w:asciiTheme="majorHAnsi" w:hAnsiTheme="majorHAnsi" w:cstheme="majorHAnsi"/>
                <w:b/>
                <w:bCs/>
                <w:iCs/>
                <w:sz w:val="22"/>
                <w:szCs w:val="22"/>
              </w:rPr>
            </w:pPr>
          </w:p>
        </w:tc>
      </w:tr>
      <w:tr w:rsidR="007805CC" w:rsidRPr="00BE18F5" w14:paraId="71E3721E" w14:textId="77777777" w:rsidTr="007805CC">
        <w:tblPrEx>
          <w:tblLook w:val="01E0" w:firstRow="1" w:lastRow="1" w:firstColumn="1" w:lastColumn="1" w:noHBand="0" w:noVBand="0"/>
        </w:tblPrEx>
        <w:tc>
          <w:tcPr>
            <w:tcW w:w="2648" w:type="dxa"/>
            <w:shd w:val="clear" w:color="auto" w:fill="D9D9D9"/>
          </w:tcPr>
          <w:p w14:paraId="71E3721A" w14:textId="77777777" w:rsidR="007805CC" w:rsidRPr="00BE18F5" w:rsidRDefault="007805CC" w:rsidP="00B34DC5">
            <w:pPr>
              <w:spacing w:before="60" w:after="60"/>
              <w:rPr>
                <w:rFonts w:asciiTheme="majorHAnsi" w:hAnsiTheme="majorHAnsi" w:cstheme="majorHAnsi"/>
                <w:b/>
                <w:bCs/>
                <w:iCs/>
                <w:sz w:val="22"/>
                <w:szCs w:val="22"/>
              </w:rPr>
            </w:pPr>
            <w:r w:rsidRPr="00BE18F5">
              <w:rPr>
                <w:rFonts w:asciiTheme="majorHAnsi" w:hAnsiTheme="majorHAnsi" w:cstheme="majorHAnsi"/>
                <w:b/>
                <w:bCs/>
                <w:iCs/>
                <w:sz w:val="22"/>
                <w:szCs w:val="22"/>
              </w:rPr>
              <w:t>NZSCED</w:t>
            </w:r>
          </w:p>
        </w:tc>
        <w:tc>
          <w:tcPr>
            <w:tcW w:w="2331" w:type="dxa"/>
            <w:shd w:val="clear" w:color="auto" w:fill="D9D9D9"/>
          </w:tcPr>
          <w:p w14:paraId="71E3721B" w14:textId="77777777" w:rsidR="007805CC" w:rsidRPr="00BE18F5" w:rsidRDefault="007805CC" w:rsidP="00B34DC5">
            <w:pPr>
              <w:spacing w:before="60" w:after="60"/>
              <w:rPr>
                <w:rFonts w:asciiTheme="majorHAnsi" w:hAnsiTheme="majorHAnsi" w:cstheme="majorHAnsi"/>
                <w:b/>
                <w:bCs/>
                <w:iCs/>
                <w:sz w:val="22"/>
                <w:szCs w:val="22"/>
              </w:rPr>
            </w:pPr>
          </w:p>
        </w:tc>
        <w:tc>
          <w:tcPr>
            <w:tcW w:w="2330" w:type="dxa"/>
            <w:shd w:val="clear" w:color="auto" w:fill="D9D9D9"/>
          </w:tcPr>
          <w:p w14:paraId="71E3721C" w14:textId="77777777" w:rsidR="007805CC" w:rsidRPr="00BE18F5" w:rsidRDefault="007805CC" w:rsidP="00B34DC5">
            <w:pPr>
              <w:spacing w:before="60" w:after="60"/>
              <w:rPr>
                <w:rFonts w:asciiTheme="majorHAnsi" w:hAnsiTheme="majorHAnsi" w:cstheme="majorHAnsi"/>
                <w:b/>
                <w:bCs/>
                <w:iCs/>
                <w:sz w:val="22"/>
                <w:szCs w:val="22"/>
              </w:rPr>
            </w:pPr>
            <w:r w:rsidRPr="00BE18F5">
              <w:rPr>
                <w:rFonts w:asciiTheme="majorHAnsi" w:hAnsiTheme="majorHAnsi" w:cstheme="majorHAnsi"/>
                <w:b/>
                <w:bCs/>
                <w:iCs/>
                <w:sz w:val="22"/>
                <w:szCs w:val="22"/>
              </w:rPr>
              <w:t>Award Category</w:t>
            </w:r>
          </w:p>
        </w:tc>
        <w:tc>
          <w:tcPr>
            <w:tcW w:w="2048" w:type="dxa"/>
            <w:shd w:val="clear" w:color="auto" w:fill="D9D9D9"/>
          </w:tcPr>
          <w:p w14:paraId="71E3721D" w14:textId="77777777" w:rsidR="007805CC" w:rsidRPr="00BE18F5" w:rsidRDefault="007805CC" w:rsidP="00B34DC5">
            <w:pPr>
              <w:spacing w:before="60" w:after="60"/>
              <w:rPr>
                <w:rFonts w:asciiTheme="majorHAnsi" w:hAnsiTheme="majorHAnsi" w:cstheme="majorHAnsi"/>
                <w:b/>
                <w:bCs/>
                <w:iCs/>
                <w:sz w:val="22"/>
                <w:szCs w:val="22"/>
              </w:rPr>
            </w:pPr>
          </w:p>
        </w:tc>
      </w:tr>
      <w:tr w:rsidR="007805CC" w:rsidRPr="00BE18F5" w14:paraId="71E37223" w14:textId="77777777" w:rsidTr="007805CC">
        <w:tblPrEx>
          <w:tblLook w:val="01E0" w:firstRow="1" w:lastRow="1" w:firstColumn="1" w:lastColumn="1" w:noHBand="0" w:noVBand="0"/>
        </w:tblPrEx>
        <w:tc>
          <w:tcPr>
            <w:tcW w:w="2648" w:type="dxa"/>
            <w:shd w:val="clear" w:color="auto" w:fill="D9D9D9"/>
          </w:tcPr>
          <w:p w14:paraId="71E3721F" w14:textId="77777777" w:rsidR="007805CC" w:rsidRPr="00BE18F5" w:rsidRDefault="007805CC" w:rsidP="00B34DC5">
            <w:pPr>
              <w:spacing w:before="60" w:after="60"/>
              <w:rPr>
                <w:rFonts w:asciiTheme="majorHAnsi" w:hAnsiTheme="majorHAnsi" w:cstheme="majorHAnsi"/>
                <w:b/>
                <w:bCs/>
                <w:iCs/>
                <w:sz w:val="22"/>
                <w:szCs w:val="22"/>
              </w:rPr>
            </w:pPr>
            <w:r w:rsidRPr="00BE18F5">
              <w:rPr>
                <w:rFonts w:asciiTheme="majorHAnsi" w:hAnsiTheme="majorHAnsi" w:cstheme="majorHAnsi"/>
                <w:b/>
                <w:bCs/>
                <w:iCs/>
                <w:sz w:val="22"/>
                <w:szCs w:val="22"/>
              </w:rPr>
              <w:t>ISCED level</w:t>
            </w:r>
          </w:p>
        </w:tc>
        <w:tc>
          <w:tcPr>
            <w:tcW w:w="2331" w:type="dxa"/>
            <w:shd w:val="clear" w:color="auto" w:fill="D9D9D9"/>
          </w:tcPr>
          <w:p w14:paraId="71E37220" w14:textId="77777777" w:rsidR="007805CC" w:rsidRPr="00BE18F5" w:rsidRDefault="007805CC" w:rsidP="00B34DC5">
            <w:pPr>
              <w:spacing w:before="60" w:after="60"/>
              <w:rPr>
                <w:rFonts w:asciiTheme="majorHAnsi" w:hAnsiTheme="majorHAnsi" w:cstheme="majorHAnsi"/>
                <w:b/>
                <w:bCs/>
                <w:iCs/>
                <w:sz w:val="22"/>
                <w:szCs w:val="22"/>
              </w:rPr>
            </w:pPr>
          </w:p>
        </w:tc>
        <w:tc>
          <w:tcPr>
            <w:tcW w:w="2330" w:type="dxa"/>
            <w:shd w:val="clear" w:color="auto" w:fill="D9D9D9"/>
          </w:tcPr>
          <w:p w14:paraId="71E37221" w14:textId="77777777" w:rsidR="007805CC" w:rsidRPr="00BE18F5" w:rsidRDefault="007805CC" w:rsidP="00B34DC5">
            <w:pPr>
              <w:spacing w:before="60" w:after="60"/>
              <w:rPr>
                <w:rFonts w:asciiTheme="majorHAnsi" w:hAnsiTheme="majorHAnsi" w:cstheme="majorHAnsi"/>
                <w:b/>
                <w:bCs/>
                <w:iCs/>
                <w:sz w:val="22"/>
                <w:szCs w:val="22"/>
              </w:rPr>
            </w:pPr>
          </w:p>
        </w:tc>
        <w:tc>
          <w:tcPr>
            <w:tcW w:w="2048" w:type="dxa"/>
            <w:shd w:val="clear" w:color="auto" w:fill="D9D9D9"/>
          </w:tcPr>
          <w:p w14:paraId="71E37222" w14:textId="77777777" w:rsidR="007805CC" w:rsidRPr="00BE18F5" w:rsidRDefault="007805CC" w:rsidP="00B34DC5">
            <w:pPr>
              <w:spacing w:before="60" w:after="60"/>
              <w:rPr>
                <w:rFonts w:asciiTheme="majorHAnsi" w:hAnsiTheme="majorHAnsi" w:cstheme="majorHAnsi"/>
                <w:b/>
                <w:bCs/>
                <w:iCs/>
                <w:sz w:val="22"/>
                <w:szCs w:val="22"/>
              </w:rPr>
            </w:pPr>
          </w:p>
        </w:tc>
      </w:tr>
    </w:tbl>
    <w:p w14:paraId="71E37224" w14:textId="77777777" w:rsidR="00DC007B" w:rsidRPr="00BE18F5" w:rsidRDefault="00DC007B" w:rsidP="00B34DC5">
      <w:pPr>
        <w:rPr>
          <w:rFonts w:asciiTheme="majorHAnsi" w:hAnsiTheme="majorHAnsi" w:cstheme="majorHAnsi"/>
          <w:sz w:val="22"/>
          <w:szCs w:val="22"/>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6951"/>
      </w:tblGrid>
      <w:tr w:rsidR="00DC007B" w:rsidRPr="00BE18F5" w14:paraId="71E37226" w14:textId="77777777" w:rsidTr="00C07484">
        <w:tc>
          <w:tcPr>
            <w:tcW w:w="9357" w:type="dxa"/>
            <w:gridSpan w:val="2"/>
            <w:shd w:val="clear" w:color="auto" w:fill="C6D9F1" w:themeFill="text2" w:themeFillTint="33"/>
          </w:tcPr>
          <w:p w14:paraId="71E37225" w14:textId="77777777" w:rsidR="00DC007B" w:rsidRPr="00BE18F5" w:rsidRDefault="00DC007B" w:rsidP="00B34DC5">
            <w:pPr>
              <w:spacing w:before="120" w:after="120"/>
              <w:rPr>
                <w:rFonts w:asciiTheme="majorHAnsi" w:hAnsiTheme="majorHAnsi" w:cstheme="majorHAnsi"/>
                <w:b/>
                <w:bCs/>
                <w:sz w:val="22"/>
                <w:szCs w:val="22"/>
                <w:lang w:val="en-NZ"/>
              </w:rPr>
            </w:pPr>
            <w:r w:rsidRPr="00BE18F5">
              <w:rPr>
                <w:rFonts w:asciiTheme="majorHAnsi" w:hAnsiTheme="majorHAnsi" w:cstheme="majorHAnsi"/>
                <w:b/>
                <w:bCs/>
                <w:sz w:val="22"/>
                <w:szCs w:val="22"/>
              </w:rPr>
              <w:t>New Zealand Qualifications Framework (NZQF) Compliance</w:t>
            </w:r>
          </w:p>
        </w:tc>
      </w:tr>
      <w:tr w:rsidR="00DC007B" w:rsidRPr="00BE18F5" w14:paraId="71E37229" w14:textId="77777777" w:rsidTr="00C07484">
        <w:tc>
          <w:tcPr>
            <w:tcW w:w="2406" w:type="dxa"/>
            <w:vAlign w:val="center"/>
          </w:tcPr>
          <w:p w14:paraId="71E37227" w14:textId="77777777" w:rsidR="00DC007B" w:rsidRPr="00BE18F5" w:rsidRDefault="00DC007B" w:rsidP="00B34DC5">
            <w:pPr>
              <w:spacing w:before="60" w:after="60"/>
              <w:rPr>
                <w:rFonts w:asciiTheme="majorHAnsi" w:hAnsiTheme="majorHAnsi" w:cstheme="majorHAnsi"/>
                <w:b/>
                <w:bCs/>
                <w:sz w:val="22"/>
                <w:szCs w:val="22"/>
                <w:lang w:val="en-NZ"/>
              </w:rPr>
            </w:pPr>
            <w:r w:rsidRPr="00BE18F5">
              <w:rPr>
                <w:rFonts w:asciiTheme="majorHAnsi" w:hAnsiTheme="majorHAnsi" w:cstheme="majorHAnsi"/>
                <w:b/>
                <w:bCs/>
                <w:sz w:val="22"/>
                <w:szCs w:val="22"/>
                <w:lang w:val="en-NZ"/>
              </w:rPr>
              <w:t>Qualification Type</w:t>
            </w:r>
          </w:p>
        </w:tc>
        <w:tc>
          <w:tcPr>
            <w:tcW w:w="6951" w:type="dxa"/>
          </w:tcPr>
          <w:p w14:paraId="71E37228" w14:textId="77777777" w:rsidR="0047712E" w:rsidRPr="00BE18F5" w:rsidRDefault="00DC007B" w:rsidP="00B34DC5">
            <w:pPr>
              <w:spacing w:before="60" w:after="60"/>
              <w:rPr>
                <w:rFonts w:asciiTheme="majorHAnsi" w:hAnsiTheme="majorHAnsi" w:cstheme="majorHAnsi"/>
                <w:bCs/>
                <w:sz w:val="22"/>
                <w:szCs w:val="22"/>
                <w:lang w:val="en-NZ"/>
              </w:rPr>
            </w:pPr>
            <w:r w:rsidRPr="00BE18F5">
              <w:rPr>
                <w:rFonts w:asciiTheme="majorHAnsi" w:hAnsiTheme="majorHAnsi" w:cstheme="majorHAnsi"/>
                <w:bCs/>
                <w:sz w:val="22"/>
                <w:szCs w:val="22"/>
                <w:lang w:val="en-NZ"/>
              </w:rPr>
              <w:t>&lt;e.g. Graduate Diploma&gt;</w:t>
            </w:r>
          </w:p>
        </w:tc>
      </w:tr>
      <w:tr w:rsidR="00DC007B" w:rsidRPr="00BE18F5" w14:paraId="71E3722C" w14:textId="77777777" w:rsidTr="00C07484">
        <w:tc>
          <w:tcPr>
            <w:tcW w:w="2406" w:type="dxa"/>
            <w:vAlign w:val="center"/>
          </w:tcPr>
          <w:p w14:paraId="71E3722A" w14:textId="77777777" w:rsidR="00DC007B" w:rsidRPr="00BE18F5" w:rsidRDefault="00DC007B" w:rsidP="00B34DC5">
            <w:pPr>
              <w:spacing w:before="60" w:after="60"/>
              <w:rPr>
                <w:rFonts w:asciiTheme="majorHAnsi" w:hAnsiTheme="majorHAnsi" w:cstheme="majorHAnsi"/>
                <w:b/>
                <w:bCs/>
                <w:sz w:val="22"/>
                <w:szCs w:val="22"/>
                <w:lang w:val="en-NZ"/>
              </w:rPr>
            </w:pPr>
            <w:r w:rsidRPr="00BE18F5">
              <w:rPr>
                <w:rFonts w:asciiTheme="majorHAnsi" w:hAnsiTheme="majorHAnsi" w:cstheme="majorHAnsi"/>
                <w:b/>
                <w:bCs/>
                <w:sz w:val="22"/>
                <w:szCs w:val="22"/>
                <w:lang w:val="en-NZ"/>
              </w:rPr>
              <w:t>Qualification Level</w:t>
            </w:r>
          </w:p>
        </w:tc>
        <w:tc>
          <w:tcPr>
            <w:tcW w:w="6951" w:type="dxa"/>
          </w:tcPr>
          <w:p w14:paraId="71E3722B" w14:textId="77777777" w:rsidR="0047712E" w:rsidRPr="00BE18F5" w:rsidRDefault="00DC007B" w:rsidP="00B34DC5">
            <w:pPr>
              <w:spacing w:before="60" w:after="60"/>
              <w:rPr>
                <w:rFonts w:asciiTheme="majorHAnsi" w:hAnsiTheme="majorHAnsi" w:cstheme="majorHAnsi"/>
                <w:bCs/>
                <w:sz w:val="22"/>
                <w:szCs w:val="22"/>
                <w:lang w:val="en-NZ"/>
              </w:rPr>
            </w:pPr>
            <w:r w:rsidRPr="00BE18F5">
              <w:rPr>
                <w:rFonts w:asciiTheme="majorHAnsi" w:hAnsiTheme="majorHAnsi" w:cstheme="majorHAnsi"/>
                <w:bCs/>
                <w:sz w:val="22"/>
                <w:szCs w:val="22"/>
                <w:lang w:val="en-NZ"/>
              </w:rPr>
              <w:t>&lt;</w:t>
            </w:r>
            <w:r w:rsidR="00FD127E">
              <w:rPr>
                <w:rFonts w:asciiTheme="majorHAnsi" w:hAnsiTheme="majorHAnsi" w:cstheme="majorHAnsi"/>
                <w:bCs/>
                <w:sz w:val="22"/>
                <w:szCs w:val="22"/>
                <w:lang w:val="en-NZ"/>
              </w:rPr>
              <w:t>Level on NZQF</w:t>
            </w:r>
            <w:r w:rsidR="00FD127E" w:rsidRPr="00FD127E">
              <w:rPr>
                <w:rFonts w:asciiTheme="majorHAnsi" w:hAnsiTheme="majorHAnsi" w:cstheme="majorHAnsi"/>
                <w:b/>
                <w:bCs/>
                <w:sz w:val="22"/>
                <w:szCs w:val="22"/>
              </w:rPr>
              <w:t xml:space="preserve">; </w:t>
            </w:r>
            <w:r w:rsidR="00FD127E" w:rsidRPr="00FD127E">
              <w:rPr>
                <w:rFonts w:asciiTheme="majorHAnsi" w:hAnsiTheme="majorHAnsi" w:cstheme="majorHAnsi"/>
                <w:bCs/>
                <w:sz w:val="22"/>
                <w:szCs w:val="22"/>
              </w:rPr>
              <w:t>see CUAP Functions and Procedures</w:t>
            </w:r>
            <w:r w:rsidR="00FD127E">
              <w:rPr>
                <w:rFonts w:asciiTheme="majorHAnsi" w:hAnsiTheme="majorHAnsi" w:cstheme="majorHAnsi"/>
                <w:bCs/>
                <w:sz w:val="22"/>
                <w:szCs w:val="22"/>
              </w:rPr>
              <w:t xml:space="preserve"> Handbook</w:t>
            </w:r>
            <w:r w:rsidR="00FD127E" w:rsidRPr="00FD127E">
              <w:rPr>
                <w:rFonts w:asciiTheme="majorHAnsi" w:hAnsiTheme="majorHAnsi" w:cstheme="majorHAnsi"/>
                <w:bCs/>
                <w:sz w:val="22"/>
                <w:szCs w:val="22"/>
              </w:rPr>
              <w:t xml:space="preserve">, </w:t>
            </w:r>
            <w:r w:rsidR="00FD127E">
              <w:rPr>
                <w:rFonts w:asciiTheme="majorHAnsi" w:hAnsiTheme="majorHAnsi" w:cstheme="majorHAnsi"/>
                <w:bCs/>
                <w:sz w:val="22"/>
                <w:szCs w:val="22"/>
              </w:rPr>
              <w:t>Section 8 Definitions.</w:t>
            </w:r>
            <w:r w:rsidR="00FD127E" w:rsidRPr="00FD127E">
              <w:rPr>
                <w:rFonts w:asciiTheme="majorHAnsi" w:hAnsiTheme="majorHAnsi" w:cstheme="majorHAnsi"/>
                <w:bCs/>
                <w:sz w:val="22"/>
                <w:szCs w:val="22"/>
                <w:lang w:val="en-NZ"/>
              </w:rPr>
              <w:t>&gt;</w:t>
            </w:r>
          </w:p>
        </w:tc>
      </w:tr>
      <w:tr w:rsidR="00DC007B" w:rsidRPr="00BE18F5" w14:paraId="71E3722F" w14:textId="77777777" w:rsidTr="00C07484">
        <w:tc>
          <w:tcPr>
            <w:tcW w:w="2406" w:type="dxa"/>
            <w:vAlign w:val="center"/>
          </w:tcPr>
          <w:p w14:paraId="71E3722D" w14:textId="77777777" w:rsidR="00DC007B" w:rsidRPr="00BE18F5" w:rsidRDefault="00DC007B" w:rsidP="00B34DC5">
            <w:pPr>
              <w:spacing w:before="60" w:after="60"/>
              <w:rPr>
                <w:rFonts w:asciiTheme="majorHAnsi" w:hAnsiTheme="majorHAnsi" w:cstheme="majorHAnsi"/>
                <w:b/>
                <w:bCs/>
                <w:sz w:val="22"/>
                <w:szCs w:val="22"/>
                <w:lang w:val="en-NZ"/>
              </w:rPr>
            </w:pPr>
            <w:r w:rsidRPr="00BE18F5">
              <w:rPr>
                <w:rFonts w:asciiTheme="majorHAnsi" w:hAnsiTheme="majorHAnsi" w:cstheme="majorHAnsi"/>
                <w:b/>
                <w:bCs/>
                <w:sz w:val="22"/>
                <w:szCs w:val="22"/>
                <w:lang w:val="en-NZ"/>
              </w:rPr>
              <w:t>NZQF Compliance</w:t>
            </w:r>
          </w:p>
        </w:tc>
        <w:tc>
          <w:tcPr>
            <w:tcW w:w="6951" w:type="dxa"/>
          </w:tcPr>
          <w:p w14:paraId="71E3722E" w14:textId="77777777" w:rsidR="0047712E" w:rsidRPr="00BE18F5" w:rsidRDefault="00DC007B" w:rsidP="00B34DC5">
            <w:pPr>
              <w:spacing w:before="60" w:after="60"/>
              <w:rPr>
                <w:rFonts w:asciiTheme="majorHAnsi" w:hAnsiTheme="majorHAnsi" w:cstheme="majorHAnsi"/>
                <w:bCs/>
                <w:sz w:val="22"/>
                <w:szCs w:val="22"/>
                <w:lang w:val="en-NZ"/>
              </w:rPr>
            </w:pPr>
            <w:r w:rsidRPr="00BE18F5">
              <w:rPr>
                <w:rFonts w:asciiTheme="majorHAnsi" w:hAnsiTheme="majorHAnsi" w:cstheme="majorHAnsi"/>
                <w:bCs/>
                <w:sz w:val="22"/>
                <w:szCs w:val="22"/>
                <w:lang w:val="en-NZ"/>
              </w:rPr>
              <w:t>&lt;A statement summarising the ways in which the qualification meets the NZQF criteria for type and level of qualification. See CUAP Functions and Procedures</w:t>
            </w:r>
            <w:r w:rsidR="00FD127E">
              <w:rPr>
                <w:rFonts w:asciiTheme="majorHAnsi" w:hAnsiTheme="majorHAnsi" w:cstheme="majorHAnsi"/>
                <w:bCs/>
                <w:sz w:val="22"/>
                <w:szCs w:val="22"/>
                <w:lang w:val="en-NZ"/>
              </w:rPr>
              <w:t xml:space="preserve"> Handbook</w:t>
            </w:r>
            <w:r w:rsidR="00FD127E">
              <w:rPr>
                <w:rFonts w:asciiTheme="majorHAnsi" w:hAnsiTheme="majorHAnsi" w:cstheme="majorHAnsi"/>
                <w:sz w:val="22"/>
                <w:szCs w:val="22"/>
              </w:rPr>
              <w:t>, S</w:t>
            </w:r>
            <w:r w:rsidR="002C77C9">
              <w:rPr>
                <w:rFonts w:asciiTheme="majorHAnsi" w:hAnsiTheme="majorHAnsi" w:cstheme="majorHAnsi"/>
                <w:sz w:val="22"/>
                <w:szCs w:val="22"/>
              </w:rPr>
              <w:t>ection</w:t>
            </w:r>
            <w:r w:rsidR="00FD127E">
              <w:rPr>
                <w:rFonts w:asciiTheme="majorHAnsi" w:hAnsiTheme="majorHAnsi" w:cstheme="majorHAnsi"/>
                <w:sz w:val="22"/>
                <w:szCs w:val="22"/>
              </w:rPr>
              <w:t xml:space="preserve"> 8 Definitions</w:t>
            </w:r>
            <w:r w:rsidR="002C77C9">
              <w:rPr>
                <w:rFonts w:asciiTheme="majorHAnsi" w:hAnsiTheme="majorHAnsi" w:cstheme="majorHAnsi"/>
                <w:sz w:val="22"/>
                <w:szCs w:val="22"/>
              </w:rPr>
              <w:t>.</w:t>
            </w:r>
            <w:r w:rsidR="004C1C52">
              <w:rPr>
                <w:rFonts w:asciiTheme="majorHAnsi" w:hAnsiTheme="majorHAnsi" w:cstheme="majorHAnsi"/>
                <w:sz w:val="22"/>
                <w:szCs w:val="22"/>
              </w:rPr>
              <w:t>&gt;</w:t>
            </w:r>
          </w:p>
        </w:tc>
      </w:tr>
    </w:tbl>
    <w:p w14:paraId="71E37230" w14:textId="77777777" w:rsidR="000A0EE4" w:rsidRDefault="000A0EE4" w:rsidP="00B34DC5">
      <w:pPr>
        <w:pStyle w:val="TableText2"/>
        <w:rPr>
          <w:rFonts w:asciiTheme="majorHAnsi" w:hAnsiTheme="majorHAnsi" w:cstheme="majorHAnsi"/>
          <w:b w:val="0"/>
          <w:sz w:val="22"/>
          <w:szCs w:val="22"/>
        </w:rPr>
      </w:pPr>
    </w:p>
    <w:p w14:paraId="71E37231" w14:textId="77777777" w:rsidR="00D74A17" w:rsidRDefault="00D74A17" w:rsidP="00D74A17">
      <w:pPr>
        <w:ind w:left="-426"/>
        <w:rPr>
          <w:rFonts w:asciiTheme="majorHAnsi" w:hAnsiTheme="majorHAnsi" w:cstheme="majorHAnsi"/>
          <w:b/>
          <w:bCs/>
          <w:sz w:val="22"/>
          <w:szCs w:val="22"/>
          <w:lang w:val="en-NZ"/>
        </w:rPr>
      </w:pPr>
      <w:r>
        <w:rPr>
          <w:rFonts w:asciiTheme="majorHAnsi" w:hAnsiTheme="majorHAnsi" w:cstheme="majorHAnsi"/>
          <w:b/>
          <w:bCs/>
          <w:sz w:val="22"/>
          <w:szCs w:val="22"/>
          <w:lang w:val="en-NZ"/>
        </w:rPr>
        <w:t xml:space="preserve">College/Academic Unit Sign Off </w:t>
      </w:r>
      <w:r>
        <w:rPr>
          <w:rFonts w:asciiTheme="majorHAnsi" w:hAnsiTheme="majorHAnsi" w:cstheme="majorHAnsi"/>
          <w:b/>
          <w:bCs/>
          <w:sz w:val="22"/>
          <w:szCs w:val="22"/>
          <w:lang w:val="en-NZ"/>
        </w:rPr>
        <w:br/>
      </w:r>
      <w:r>
        <w:rPr>
          <w:rFonts w:asciiTheme="majorHAnsi" w:hAnsiTheme="majorHAnsi" w:cstheme="majorHAnsi"/>
          <w:sz w:val="22"/>
          <w:szCs w:val="22"/>
          <w:lang w:val="en-NZ"/>
        </w:rPr>
        <w:t>(Head of Unit/Programme Leader signature, as per relevant College process)</w:t>
      </w:r>
    </w:p>
    <w:p w14:paraId="71E37232" w14:textId="77777777" w:rsidR="00D74A17" w:rsidRDefault="00D74A17" w:rsidP="00D74A17">
      <w:pPr>
        <w:ind w:left="-426"/>
        <w:rPr>
          <w:rFonts w:asciiTheme="majorHAnsi" w:hAnsiTheme="majorHAnsi" w:cstheme="majorHAnsi"/>
          <w:sz w:val="22"/>
          <w:szCs w:val="22"/>
        </w:rPr>
      </w:pPr>
    </w:p>
    <w:p w14:paraId="71E37233" w14:textId="77777777" w:rsidR="00D74A17" w:rsidRDefault="00D74A17" w:rsidP="00D74A17">
      <w:pPr>
        <w:ind w:left="-426"/>
        <w:rPr>
          <w:rFonts w:asciiTheme="majorHAnsi" w:hAnsiTheme="majorHAnsi" w:cstheme="majorHAnsi"/>
          <w:sz w:val="22"/>
          <w:szCs w:val="22"/>
        </w:rPr>
      </w:pPr>
    </w:p>
    <w:p w14:paraId="0CF98313" w14:textId="77777777" w:rsidR="00864979" w:rsidRDefault="00864979" w:rsidP="00D74A17">
      <w:pPr>
        <w:ind w:left="-426"/>
        <w:rPr>
          <w:rFonts w:asciiTheme="majorHAnsi" w:hAnsiTheme="majorHAnsi" w:cstheme="majorHAnsi"/>
          <w:sz w:val="22"/>
          <w:szCs w:val="22"/>
        </w:rPr>
      </w:pPr>
    </w:p>
    <w:p w14:paraId="71E37234" w14:textId="77777777" w:rsidR="00D74A17" w:rsidRDefault="00D74A17" w:rsidP="00D74A17">
      <w:pPr>
        <w:ind w:left="-426"/>
        <w:rPr>
          <w:rFonts w:asciiTheme="majorHAnsi" w:hAnsiTheme="majorHAnsi" w:cstheme="majorHAnsi"/>
          <w:sz w:val="22"/>
          <w:szCs w:val="22"/>
        </w:rPr>
      </w:pPr>
    </w:p>
    <w:p w14:paraId="71E37235" w14:textId="77777777" w:rsidR="00D74A17" w:rsidRDefault="00D74A17" w:rsidP="00D74A17">
      <w:pPr>
        <w:tabs>
          <w:tab w:val="left" w:pos="567"/>
          <w:tab w:val="left" w:pos="3402"/>
          <w:tab w:val="left" w:pos="6237"/>
        </w:tabs>
        <w:ind w:left="-426"/>
        <w:rPr>
          <w:rFonts w:asciiTheme="majorHAnsi" w:hAnsiTheme="majorHAnsi" w:cstheme="majorHAnsi"/>
          <w:sz w:val="22"/>
          <w:szCs w:val="22"/>
        </w:rPr>
      </w:pPr>
      <w:r>
        <w:rPr>
          <w:rFonts w:asciiTheme="majorHAnsi" w:hAnsiTheme="majorHAnsi" w:cstheme="majorHAnsi"/>
          <w:b/>
          <w:sz w:val="22"/>
          <w:szCs w:val="22"/>
        </w:rPr>
        <w:tab/>
        <w:t>Name</w:t>
      </w:r>
      <w:r>
        <w:rPr>
          <w:rFonts w:asciiTheme="majorHAnsi" w:hAnsiTheme="majorHAnsi" w:cstheme="majorHAnsi"/>
          <w:sz w:val="22"/>
          <w:szCs w:val="22"/>
        </w:rPr>
        <w:tab/>
      </w:r>
      <w:r>
        <w:rPr>
          <w:rFonts w:asciiTheme="majorHAnsi" w:hAnsiTheme="majorHAnsi" w:cstheme="majorHAnsi"/>
          <w:b/>
          <w:sz w:val="22"/>
          <w:szCs w:val="22"/>
        </w:rPr>
        <w:t>Signature</w:t>
      </w:r>
      <w:r>
        <w:rPr>
          <w:rFonts w:asciiTheme="majorHAnsi" w:hAnsiTheme="majorHAnsi" w:cstheme="majorHAnsi"/>
          <w:sz w:val="22"/>
          <w:szCs w:val="22"/>
        </w:rPr>
        <w:tab/>
      </w:r>
      <w:r>
        <w:rPr>
          <w:rFonts w:asciiTheme="majorHAnsi" w:hAnsiTheme="majorHAnsi" w:cstheme="majorHAnsi"/>
          <w:b/>
          <w:sz w:val="22"/>
          <w:szCs w:val="22"/>
        </w:rPr>
        <w:t>Date</w:t>
      </w:r>
    </w:p>
    <w:p w14:paraId="71E37237" w14:textId="77777777" w:rsidR="00D74A17" w:rsidRPr="00BE18F5" w:rsidRDefault="00D74A17" w:rsidP="00D74A17">
      <w:pPr>
        <w:pStyle w:val="TableText2"/>
        <w:rPr>
          <w:rFonts w:asciiTheme="majorHAnsi" w:hAnsiTheme="majorHAnsi" w:cstheme="majorHAnsi"/>
          <w:b w:val="0"/>
          <w:sz w:val="22"/>
          <w:szCs w:val="22"/>
        </w:rPr>
      </w:pPr>
    </w:p>
    <w:tbl>
      <w:tblPr>
        <w:tblStyle w:val="TableGrid"/>
        <w:tblW w:w="9357" w:type="dxa"/>
        <w:tblInd w:w="-318" w:type="dxa"/>
        <w:tblLook w:val="04A0" w:firstRow="1" w:lastRow="0" w:firstColumn="1" w:lastColumn="0" w:noHBand="0" w:noVBand="1"/>
      </w:tblPr>
      <w:tblGrid>
        <w:gridCol w:w="2694"/>
        <w:gridCol w:w="6663"/>
      </w:tblGrid>
      <w:tr w:rsidR="000A0EE4" w:rsidRPr="00BE18F5" w14:paraId="71E3723A" w14:textId="77777777" w:rsidTr="000A0EE4">
        <w:tc>
          <w:tcPr>
            <w:tcW w:w="2694" w:type="dxa"/>
            <w:shd w:val="clear" w:color="auto" w:fill="B8CCE4" w:themeFill="accent1" w:themeFillTint="66"/>
          </w:tcPr>
          <w:p w14:paraId="71E37238" w14:textId="77777777" w:rsidR="000A0EE4" w:rsidRPr="00BE18F5" w:rsidRDefault="000A0EE4" w:rsidP="00B34DC5">
            <w:pPr>
              <w:tabs>
                <w:tab w:val="left" w:pos="1134"/>
              </w:tabs>
              <w:spacing w:before="60" w:after="60"/>
              <w:rPr>
                <w:rFonts w:asciiTheme="majorHAnsi" w:hAnsiTheme="majorHAnsi" w:cstheme="majorHAnsi"/>
                <w:b/>
                <w:sz w:val="22"/>
                <w:szCs w:val="22"/>
                <w:lang w:val="en-NZ" w:eastAsia="en-NZ"/>
              </w:rPr>
            </w:pPr>
            <w:r w:rsidRPr="00BE18F5">
              <w:rPr>
                <w:rFonts w:asciiTheme="majorHAnsi" w:hAnsiTheme="majorHAnsi" w:cstheme="majorHAnsi"/>
                <w:b/>
                <w:sz w:val="22"/>
                <w:szCs w:val="22"/>
                <w:lang w:val="en-NZ" w:eastAsia="en-NZ"/>
              </w:rPr>
              <w:t>Committee</w:t>
            </w:r>
          </w:p>
        </w:tc>
        <w:tc>
          <w:tcPr>
            <w:tcW w:w="6663" w:type="dxa"/>
            <w:shd w:val="clear" w:color="auto" w:fill="B8CCE4" w:themeFill="accent1" w:themeFillTint="66"/>
          </w:tcPr>
          <w:p w14:paraId="71E37239" w14:textId="77777777" w:rsidR="000A0EE4" w:rsidRPr="00BE18F5" w:rsidRDefault="000A0EE4" w:rsidP="00B34DC5">
            <w:pPr>
              <w:tabs>
                <w:tab w:val="left" w:pos="1134"/>
              </w:tabs>
              <w:spacing w:before="60" w:after="60"/>
              <w:rPr>
                <w:rFonts w:asciiTheme="majorHAnsi" w:hAnsiTheme="majorHAnsi" w:cstheme="majorHAnsi"/>
                <w:b/>
                <w:sz w:val="22"/>
                <w:szCs w:val="22"/>
                <w:lang w:val="en-NZ" w:eastAsia="en-NZ"/>
              </w:rPr>
            </w:pPr>
            <w:r w:rsidRPr="00BE18F5">
              <w:rPr>
                <w:rFonts w:asciiTheme="majorHAnsi" w:hAnsiTheme="majorHAnsi" w:cstheme="majorHAnsi"/>
                <w:b/>
                <w:sz w:val="22"/>
                <w:szCs w:val="22"/>
                <w:lang w:val="en-NZ" w:eastAsia="en-NZ"/>
              </w:rPr>
              <w:t>Recommendation</w:t>
            </w:r>
          </w:p>
        </w:tc>
      </w:tr>
      <w:tr w:rsidR="000A0EE4" w:rsidRPr="00BE18F5" w14:paraId="71E3723D" w14:textId="77777777" w:rsidTr="000A0EE4">
        <w:tc>
          <w:tcPr>
            <w:tcW w:w="2694" w:type="dxa"/>
          </w:tcPr>
          <w:p w14:paraId="71E3723B" w14:textId="77777777" w:rsidR="000A0EE4" w:rsidRPr="00BE18F5" w:rsidRDefault="000A0EE4" w:rsidP="00B34DC5">
            <w:pPr>
              <w:pStyle w:val="TableText2"/>
              <w:spacing w:before="120" w:after="120"/>
              <w:rPr>
                <w:rFonts w:asciiTheme="majorHAnsi" w:hAnsiTheme="majorHAnsi" w:cstheme="majorHAnsi"/>
                <w:b w:val="0"/>
                <w:sz w:val="22"/>
                <w:szCs w:val="22"/>
              </w:rPr>
            </w:pPr>
            <w:r w:rsidRPr="00BE18F5">
              <w:rPr>
                <w:rFonts w:asciiTheme="majorHAnsi" w:hAnsiTheme="majorHAnsi" w:cstheme="majorHAnsi"/>
                <w:b w:val="0"/>
                <w:sz w:val="22"/>
                <w:szCs w:val="22"/>
              </w:rPr>
              <w:t>College Sub-committee</w:t>
            </w:r>
          </w:p>
        </w:tc>
        <w:tc>
          <w:tcPr>
            <w:tcW w:w="6663" w:type="dxa"/>
          </w:tcPr>
          <w:p w14:paraId="71E3723C" w14:textId="77777777" w:rsidR="000A0EE4" w:rsidRPr="00BE18F5" w:rsidRDefault="000A0EE4" w:rsidP="00B34DC5">
            <w:pPr>
              <w:pStyle w:val="TableText2"/>
              <w:spacing w:before="120" w:after="120"/>
              <w:rPr>
                <w:rFonts w:asciiTheme="majorHAnsi" w:hAnsiTheme="majorHAnsi" w:cstheme="majorHAnsi"/>
                <w:b w:val="0"/>
                <w:sz w:val="22"/>
                <w:szCs w:val="22"/>
              </w:rPr>
            </w:pPr>
            <w:r w:rsidRPr="00BE18F5">
              <w:rPr>
                <w:rFonts w:asciiTheme="majorHAnsi" w:hAnsiTheme="majorHAnsi" w:cstheme="majorHAnsi"/>
                <w:b w:val="0"/>
                <w:sz w:val="22"/>
                <w:szCs w:val="22"/>
              </w:rPr>
              <w:t>That the proposal be approved for forwarding to College Board.</w:t>
            </w:r>
          </w:p>
        </w:tc>
      </w:tr>
      <w:tr w:rsidR="000A0EE4" w:rsidRPr="00BE18F5" w14:paraId="71E37240" w14:textId="77777777" w:rsidTr="000A0EE4">
        <w:tc>
          <w:tcPr>
            <w:tcW w:w="2694" w:type="dxa"/>
          </w:tcPr>
          <w:p w14:paraId="71E3723E" w14:textId="77777777" w:rsidR="000A0EE4" w:rsidRPr="00BE18F5" w:rsidRDefault="000A0EE4" w:rsidP="00B34DC5">
            <w:pPr>
              <w:pStyle w:val="TableText2"/>
              <w:spacing w:before="120" w:after="120"/>
              <w:rPr>
                <w:rFonts w:asciiTheme="majorHAnsi" w:hAnsiTheme="majorHAnsi" w:cstheme="majorHAnsi"/>
                <w:b w:val="0"/>
                <w:sz w:val="22"/>
                <w:szCs w:val="22"/>
              </w:rPr>
            </w:pPr>
            <w:r w:rsidRPr="00BE18F5">
              <w:rPr>
                <w:rFonts w:asciiTheme="majorHAnsi" w:hAnsiTheme="majorHAnsi" w:cstheme="majorHAnsi"/>
                <w:b w:val="0"/>
                <w:sz w:val="22"/>
                <w:szCs w:val="22"/>
              </w:rPr>
              <w:t>College Board</w:t>
            </w:r>
          </w:p>
        </w:tc>
        <w:tc>
          <w:tcPr>
            <w:tcW w:w="6663" w:type="dxa"/>
          </w:tcPr>
          <w:p w14:paraId="71E3723F" w14:textId="77777777" w:rsidR="000A0EE4" w:rsidRPr="00BE18F5" w:rsidRDefault="000A0EE4" w:rsidP="00B34DC5">
            <w:pPr>
              <w:pStyle w:val="TableText2"/>
              <w:spacing w:before="120" w:after="120"/>
              <w:rPr>
                <w:rFonts w:asciiTheme="majorHAnsi" w:hAnsiTheme="majorHAnsi" w:cstheme="majorHAnsi"/>
                <w:b w:val="0"/>
                <w:sz w:val="22"/>
                <w:szCs w:val="22"/>
              </w:rPr>
            </w:pPr>
            <w:r w:rsidRPr="00BE18F5">
              <w:rPr>
                <w:rFonts w:asciiTheme="majorHAnsi" w:hAnsiTheme="majorHAnsi" w:cstheme="majorHAnsi"/>
                <w:b w:val="0"/>
                <w:sz w:val="22"/>
                <w:szCs w:val="22"/>
              </w:rPr>
              <w:t>That the proposal be approved for forwarding to Academic Committee.</w:t>
            </w:r>
          </w:p>
        </w:tc>
      </w:tr>
      <w:tr w:rsidR="000A0EE4" w:rsidRPr="00BE18F5" w14:paraId="71E37243" w14:textId="77777777" w:rsidTr="000A0EE4">
        <w:tc>
          <w:tcPr>
            <w:tcW w:w="2694" w:type="dxa"/>
          </w:tcPr>
          <w:p w14:paraId="71E37241" w14:textId="77777777" w:rsidR="000A0EE4" w:rsidRPr="00BE18F5" w:rsidRDefault="000A0EE4" w:rsidP="00B34DC5">
            <w:pPr>
              <w:pStyle w:val="TableText2"/>
              <w:spacing w:before="120" w:after="120"/>
              <w:rPr>
                <w:rFonts w:asciiTheme="majorHAnsi" w:hAnsiTheme="majorHAnsi" w:cstheme="majorHAnsi"/>
                <w:b w:val="0"/>
                <w:sz w:val="22"/>
                <w:szCs w:val="22"/>
              </w:rPr>
            </w:pPr>
            <w:r w:rsidRPr="00BE18F5">
              <w:rPr>
                <w:rFonts w:asciiTheme="majorHAnsi" w:hAnsiTheme="majorHAnsi" w:cstheme="majorHAnsi"/>
                <w:b w:val="0"/>
                <w:sz w:val="22"/>
                <w:szCs w:val="22"/>
              </w:rPr>
              <w:t>Academic Committee</w:t>
            </w:r>
          </w:p>
        </w:tc>
        <w:tc>
          <w:tcPr>
            <w:tcW w:w="6663" w:type="dxa"/>
          </w:tcPr>
          <w:p w14:paraId="71E37242" w14:textId="77777777" w:rsidR="000A0EE4" w:rsidRPr="00BE18F5" w:rsidRDefault="000A0EE4" w:rsidP="00B34DC5">
            <w:pPr>
              <w:pStyle w:val="TableText2"/>
              <w:spacing w:before="120" w:after="120"/>
              <w:rPr>
                <w:rFonts w:asciiTheme="majorHAnsi" w:hAnsiTheme="majorHAnsi" w:cstheme="majorHAnsi"/>
                <w:b w:val="0"/>
                <w:sz w:val="22"/>
                <w:szCs w:val="22"/>
              </w:rPr>
            </w:pPr>
            <w:r w:rsidRPr="00BE18F5">
              <w:rPr>
                <w:rFonts w:asciiTheme="majorHAnsi" w:hAnsiTheme="majorHAnsi" w:cstheme="majorHAnsi"/>
                <w:b w:val="0"/>
                <w:sz w:val="22"/>
                <w:szCs w:val="22"/>
              </w:rPr>
              <w:t>That the proposal be approved for forwarding to Academic Board.</w:t>
            </w:r>
          </w:p>
        </w:tc>
      </w:tr>
      <w:tr w:rsidR="000A0EE4" w:rsidRPr="00BE18F5" w14:paraId="71E37246" w14:textId="77777777" w:rsidTr="000A0EE4">
        <w:tc>
          <w:tcPr>
            <w:tcW w:w="2694" w:type="dxa"/>
          </w:tcPr>
          <w:p w14:paraId="71E37244" w14:textId="77777777" w:rsidR="000A0EE4" w:rsidRPr="00BE18F5" w:rsidRDefault="000A0EE4" w:rsidP="00B34DC5">
            <w:pPr>
              <w:pStyle w:val="TableText2"/>
              <w:spacing w:before="120" w:after="120"/>
              <w:rPr>
                <w:rFonts w:asciiTheme="majorHAnsi" w:hAnsiTheme="majorHAnsi" w:cstheme="majorHAnsi"/>
                <w:b w:val="0"/>
                <w:sz w:val="22"/>
                <w:szCs w:val="22"/>
              </w:rPr>
            </w:pPr>
            <w:r w:rsidRPr="00BE18F5">
              <w:rPr>
                <w:rFonts w:asciiTheme="majorHAnsi" w:hAnsiTheme="majorHAnsi" w:cstheme="majorHAnsi"/>
                <w:b w:val="0"/>
                <w:sz w:val="22"/>
                <w:szCs w:val="22"/>
              </w:rPr>
              <w:t>Academic Board</w:t>
            </w:r>
          </w:p>
        </w:tc>
        <w:tc>
          <w:tcPr>
            <w:tcW w:w="6663" w:type="dxa"/>
          </w:tcPr>
          <w:p w14:paraId="71E37245" w14:textId="77777777" w:rsidR="000A0EE4" w:rsidRPr="00BE18F5" w:rsidRDefault="000A0EE4" w:rsidP="00B34DC5">
            <w:pPr>
              <w:pStyle w:val="TableText2"/>
              <w:spacing w:before="120" w:after="120"/>
              <w:rPr>
                <w:rFonts w:asciiTheme="majorHAnsi" w:hAnsiTheme="majorHAnsi" w:cstheme="majorHAnsi"/>
                <w:b w:val="0"/>
                <w:sz w:val="22"/>
                <w:szCs w:val="22"/>
              </w:rPr>
            </w:pPr>
            <w:r w:rsidRPr="00BE18F5">
              <w:rPr>
                <w:rFonts w:asciiTheme="majorHAnsi" w:hAnsiTheme="majorHAnsi" w:cstheme="majorHAnsi"/>
                <w:b w:val="0"/>
                <w:sz w:val="22"/>
                <w:szCs w:val="22"/>
              </w:rPr>
              <w:t>That the proposal be approved for forwarding to CUAP</w:t>
            </w:r>
            <w:r w:rsidR="001A0C4C">
              <w:rPr>
                <w:rFonts w:asciiTheme="majorHAnsi" w:hAnsiTheme="majorHAnsi" w:cstheme="majorHAnsi"/>
                <w:b w:val="0"/>
                <w:sz w:val="22"/>
                <w:szCs w:val="22"/>
              </w:rPr>
              <w:t>.</w:t>
            </w:r>
          </w:p>
        </w:tc>
      </w:tr>
    </w:tbl>
    <w:p w14:paraId="71E37247" w14:textId="77777777" w:rsidR="007805CC" w:rsidRPr="00BE18F5" w:rsidRDefault="007805CC" w:rsidP="00B34DC5">
      <w:pPr>
        <w:rPr>
          <w:rFonts w:asciiTheme="majorHAnsi" w:hAnsiTheme="majorHAnsi" w:cstheme="majorHAnsi"/>
          <w:sz w:val="22"/>
          <w:szCs w:val="22"/>
        </w:rPr>
      </w:pPr>
    </w:p>
    <w:sectPr w:rsidR="007805CC" w:rsidRPr="00BE18F5" w:rsidSect="00B34DC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3724C" w14:textId="77777777" w:rsidR="00642DB0" w:rsidRDefault="00642DB0">
      <w:r>
        <w:separator/>
      </w:r>
    </w:p>
  </w:endnote>
  <w:endnote w:type="continuationSeparator" w:id="0">
    <w:p w14:paraId="71E3724D" w14:textId="77777777" w:rsidR="00642DB0" w:rsidRDefault="0064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931A0" w14:textId="77777777" w:rsidR="00D1641C" w:rsidRDefault="00D16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3724E" w14:textId="0A1B4776" w:rsidR="00642DB0" w:rsidRPr="002C5D04" w:rsidRDefault="00642DB0" w:rsidP="000E189F">
    <w:pPr>
      <w:pStyle w:val="Footer"/>
      <w:jc w:val="center"/>
      <w:rPr>
        <w:rFonts w:ascii="Arial" w:hAnsi="Arial" w:cs="Arial"/>
        <w:sz w:val="20"/>
      </w:rPr>
    </w:pPr>
    <w:r w:rsidRPr="005D7443">
      <w:rPr>
        <w:rFonts w:ascii="Arial" w:hAnsi="Arial" w:cs="Arial"/>
        <w:sz w:val="20"/>
      </w:rPr>
      <w:t xml:space="preserve">Page </w:t>
    </w:r>
    <w:r w:rsidR="00813D9C" w:rsidRPr="005D7443">
      <w:rPr>
        <w:rFonts w:ascii="Arial" w:hAnsi="Arial" w:cs="Arial"/>
        <w:sz w:val="20"/>
      </w:rPr>
      <w:fldChar w:fldCharType="begin"/>
    </w:r>
    <w:r w:rsidRPr="005D7443">
      <w:rPr>
        <w:rFonts w:ascii="Arial" w:hAnsi="Arial" w:cs="Arial"/>
        <w:sz w:val="20"/>
      </w:rPr>
      <w:instrText xml:space="preserve"> PAGE </w:instrText>
    </w:r>
    <w:r w:rsidR="00813D9C" w:rsidRPr="005D7443">
      <w:rPr>
        <w:rFonts w:ascii="Arial" w:hAnsi="Arial" w:cs="Arial"/>
        <w:sz w:val="20"/>
      </w:rPr>
      <w:fldChar w:fldCharType="separate"/>
    </w:r>
    <w:r w:rsidR="00093C5A">
      <w:rPr>
        <w:rFonts w:ascii="Arial" w:hAnsi="Arial" w:cs="Arial"/>
        <w:noProof/>
        <w:sz w:val="20"/>
      </w:rPr>
      <w:t>7</w:t>
    </w:r>
    <w:r w:rsidR="00813D9C" w:rsidRPr="005D7443">
      <w:rPr>
        <w:rFonts w:ascii="Arial" w:hAnsi="Arial" w:cs="Arial"/>
        <w:sz w:val="20"/>
      </w:rPr>
      <w:fldChar w:fldCharType="end"/>
    </w:r>
    <w:r w:rsidRPr="005D7443">
      <w:rPr>
        <w:rFonts w:ascii="Arial" w:hAnsi="Arial" w:cs="Arial"/>
        <w:sz w:val="20"/>
      </w:rPr>
      <w:t xml:space="preserve"> of </w:t>
    </w:r>
    <w:r w:rsidR="00813D9C" w:rsidRPr="005D7443">
      <w:rPr>
        <w:rFonts w:ascii="Arial" w:hAnsi="Arial" w:cs="Arial"/>
        <w:sz w:val="20"/>
      </w:rPr>
      <w:fldChar w:fldCharType="begin"/>
    </w:r>
    <w:r w:rsidRPr="005D7443">
      <w:rPr>
        <w:rFonts w:ascii="Arial" w:hAnsi="Arial" w:cs="Arial"/>
        <w:sz w:val="20"/>
      </w:rPr>
      <w:instrText xml:space="preserve"> NUMPAGES  </w:instrText>
    </w:r>
    <w:r w:rsidR="00813D9C" w:rsidRPr="005D7443">
      <w:rPr>
        <w:rFonts w:ascii="Arial" w:hAnsi="Arial" w:cs="Arial"/>
        <w:sz w:val="20"/>
      </w:rPr>
      <w:fldChar w:fldCharType="separate"/>
    </w:r>
    <w:r w:rsidR="00093C5A">
      <w:rPr>
        <w:rFonts w:ascii="Arial" w:hAnsi="Arial" w:cs="Arial"/>
        <w:noProof/>
        <w:sz w:val="20"/>
      </w:rPr>
      <w:t>7</w:t>
    </w:r>
    <w:r w:rsidR="00813D9C" w:rsidRPr="005D7443">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37253" w14:textId="1E00C246" w:rsidR="00642DB0" w:rsidRDefault="00642DB0" w:rsidP="000E189F">
    <w:pPr>
      <w:pStyle w:val="Footer"/>
      <w:jc w:val="center"/>
      <w:rPr>
        <w:rFonts w:ascii="Arial" w:hAnsi="Arial" w:cs="Arial"/>
        <w:sz w:val="20"/>
      </w:rPr>
    </w:pPr>
    <w:r w:rsidRPr="005D7443">
      <w:rPr>
        <w:rFonts w:ascii="Arial" w:hAnsi="Arial" w:cs="Arial"/>
        <w:sz w:val="20"/>
      </w:rPr>
      <w:t xml:space="preserve">Page </w:t>
    </w:r>
    <w:r w:rsidR="00813D9C" w:rsidRPr="005D7443">
      <w:rPr>
        <w:rFonts w:ascii="Arial" w:hAnsi="Arial" w:cs="Arial"/>
        <w:sz w:val="20"/>
      </w:rPr>
      <w:fldChar w:fldCharType="begin"/>
    </w:r>
    <w:r w:rsidRPr="005D7443">
      <w:rPr>
        <w:rFonts w:ascii="Arial" w:hAnsi="Arial" w:cs="Arial"/>
        <w:sz w:val="20"/>
      </w:rPr>
      <w:instrText xml:space="preserve"> PAGE </w:instrText>
    </w:r>
    <w:r w:rsidR="00813D9C" w:rsidRPr="005D7443">
      <w:rPr>
        <w:rFonts w:ascii="Arial" w:hAnsi="Arial" w:cs="Arial"/>
        <w:sz w:val="20"/>
      </w:rPr>
      <w:fldChar w:fldCharType="separate"/>
    </w:r>
    <w:r w:rsidR="00093C5A">
      <w:rPr>
        <w:rFonts w:ascii="Arial" w:hAnsi="Arial" w:cs="Arial"/>
        <w:noProof/>
        <w:sz w:val="20"/>
      </w:rPr>
      <w:t>1</w:t>
    </w:r>
    <w:r w:rsidR="00813D9C" w:rsidRPr="005D7443">
      <w:rPr>
        <w:rFonts w:ascii="Arial" w:hAnsi="Arial" w:cs="Arial"/>
        <w:sz w:val="20"/>
      </w:rPr>
      <w:fldChar w:fldCharType="end"/>
    </w:r>
    <w:r w:rsidRPr="005D7443">
      <w:rPr>
        <w:rFonts w:ascii="Arial" w:hAnsi="Arial" w:cs="Arial"/>
        <w:sz w:val="20"/>
      </w:rPr>
      <w:t xml:space="preserve"> of </w:t>
    </w:r>
    <w:r w:rsidR="00813D9C" w:rsidRPr="005D7443">
      <w:rPr>
        <w:rFonts w:ascii="Arial" w:hAnsi="Arial" w:cs="Arial"/>
        <w:sz w:val="20"/>
      </w:rPr>
      <w:fldChar w:fldCharType="begin"/>
    </w:r>
    <w:r w:rsidRPr="005D7443">
      <w:rPr>
        <w:rFonts w:ascii="Arial" w:hAnsi="Arial" w:cs="Arial"/>
        <w:sz w:val="20"/>
      </w:rPr>
      <w:instrText xml:space="preserve"> NUMPAGES  </w:instrText>
    </w:r>
    <w:r w:rsidR="00813D9C" w:rsidRPr="005D7443">
      <w:rPr>
        <w:rFonts w:ascii="Arial" w:hAnsi="Arial" w:cs="Arial"/>
        <w:sz w:val="20"/>
      </w:rPr>
      <w:fldChar w:fldCharType="separate"/>
    </w:r>
    <w:r w:rsidR="00093C5A">
      <w:rPr>
        <w:rFonts w:ascii="Arial" w:hAnsi="Arial" w:cs="Arial"/>
        <w:noProof/>
        <w:sz w:val="20"/>
      </w:rPr>
      <w:t>7</w:t>
    </w:r>
    <w:r w:rsidR="00813D9C" w:rsidRPr="005D7443">
      <w:rPr>
        <w:rFonts w:ascii="Arial" w:hAnsi="Arial" w:cs="Arial"/>
        <w:sz w:val="20"/>
      </w:rPr>
      <w:fldChar w:fldCharType="end"/>
    </w:r>
  </w:p>
  <w:p w14:paraId="71E37254" w14:textId="3D49D090" w:rsidR="00642DB0" w:rsidRPr="0072080A" w:rsidRDefault="00642DB0" w:rsidP="00A64C07">
    <w:pPr>
      <w:pStyle w:val="Footer"/>
      <w:spacing w:before="240"/>
      <w:rPr>
        <w:rFonts w:ascii="Arial" w:hAnsi="Arial" w:cs="Arial"/>
        <w:sz w:val="20"/>
      </w:rPr>
    </w:pPr>
    <w:r>
      <w:rPr>
        <w:sz w:val="20"/>
        <w:szCs w:val="20"/>
      </w:rPr>
      <w:t>New Qualification/Specialisation (CUAP Report) template, issued December 2012</w:t>
    </w:r>
    <w:r w:rsidR="00D1299A">
      <w:rPr>
        <w:sz w:val="20"/>
        <w:szCs w:val="20"/>
      </w:rPr>
      <w:t xml:space="preserve">; </w:t>
    </w:r>
    <w:r w:rsidR="00D1641C">
      <w:rPr>
        <w:sz w:val="20"/>
        <w:szCs w:val="20"/>
      </w:rPr>
      <w:t xml:space="preserve">last </w:t>
    </w:r>
    <w:proofErr w:type="gramStart"/>
    <w:r w:rsidR="00D1641C">
      <w:rPr>
        <w:sz w:val="20"/>
        <w:szCs w:val="20"/>
      </w:rPr>
      <w:t xml:space="preserve">updated  </w:t>
    </w:r>
    <w:r w:rsidR="00286B08">
      <w:rPr>
        <w:sz w:val="20"/>
        <w:szCs w:val="20"/>
      </w:rPr>
      <w:t>Oct</w:t>
    </w:r>
    <w:proofErr w:type="gramEnd"/>
    <w:r w:rsidR="00286B08">
      <w:rPr>
        <w:sz w:val="20"/>
        <w:szCs w:val="20"/>
      </w:rPr>
      <w:t xml:space="preserve"> 2017</w:t>
    </w:r>
    <w:bookmarkStart w:id="0" w:name="_GoBack"/>
    <w:bookmarkEnd w:id="0"/>
  </w:p>
  <w:p w14:paraId="71E37255" w14:textId="77777777" w:rsidR="00642DB0" w:rsidRPr="000E189F" w:rsidRDefault="00642DB0" w:rsidP="00A64C07">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3724A" w14:textId="77777777" w:rsidR="00642DB0" w:rsidRDefault="00642DB0">
      <w:r>
        <w:separator/>
      </w:r>
    </w:p>
  </w:footnote>
  <w:footnote w:type="continuationSeparator" w:id="0">
    <w:p w14:paraId="71E3724B" w14:textId="77777777" w:rsidR="00642DB0" w:rsidRDefault="00642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980FA" w14:textId="77777777" w:rsidR="00D1641C" w:rsidRDefault="00D16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F86D" w14:textId="77777777" w:rsidR="00D1641C" w:rsidRDefault="00D16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3724F" w14:textId="77777777" w:rsidR="00642DB0" w:rsidRPr="00D00165" w:rsidRDefault="00642DB0" w:rsidP="00824493">
    <w:pPr>
      <w:pStyle w:val="Header"/>
      <w:tabs>
        <w:tab w:val="clear" w:pos="4153"/>
        <w:tab w:val="clear" w:pos="8306"/>
        <w:tab w:val="right" w:pos="9072"/>
      </w:tabs>
      <w:ind w:left="-851" w:right="-851"/>
      <w:rPr>
        <w:rFonts w:asciiTheme="majorHAnsi" w:hAnsiTheme="majorHAnsi" w:cstheme="majorHAnsi"/>
        <w:bCs/>
        <w:sz w:val="22"/>
        <w:szCs w:val="22"/>
      </w:rPr>
    </w:pPr>
    <w:r w:rsidRPr="00D00165">
      <w:rPr>
        <w:rFonts w:ascii="Arial" w:hAnsi="Arial" w:cs="Arial"/>
        <w:b/>
        <w:sz w:val="22"/>
        <w:szCs w:val="22"/>
      </w:rPr>
      <w:t>Proposed New Qualification (CUAP Report)</w:t>
    </w:r>
    <w:r>
      <w:rPr>
        <w:rFonts w:ascii="Arial" w:hAnsi="Arial" w:cs="Arial"/>
        <w:b/>
      </w:rPr>
      <w:tab/>
    </w:r>
    <w:r w:rsidRPr="00D00165">
      <w:rPr>
        <w:rFonts w:asciiTheme="majorHAnsi" w:hAnsiTheme="majorHAnsi" w:cstheme="majorHAnsi"/>
        <w:bCs/>
        <w:sz w:val="22"/>
        <w:szCs w:val="22"/>
      </w:rPr>
      <w:t>Committee reference</w:t>
    </w:r>
  </w:p>
  <w:p w14:paraId="71E37250" w14:textId="77777777" w:rsidR="00642DB0" w:rsidRDefault="00642DB0" w:rsidP="00824493">
    <w:pPr>
      <w:pStyle w:val="Header"/>
      <w:tabs>
        <w:tab w:val="clear" w:pos="4153"/>
        <w:tab w:val="clear" w:pos="8306"/>
        <w:tab w:val="right" w:pos="9072"/>
      </w:tabs>
      <w:ind w:left="-851" w:right="-851"/>
      <w:rPr>
        <w:rFonts w:asciiTheme="majorHAnsi" w:hAnsiTheme="majorHAnsi" w:cstheme="majorHAnsi"/>
        <w:b/>
        <w:sz w:val="22"/>
        <w:szCs w:val="22"/>
      </w:rPr>
    </w:pPr>
    <w:r w:rsidRPr="00D00165">
      <w:rPr>
        <w:rFonts w:asciiTheme="majorHAnsi" w:hAnsiTheme="majorHAnsi" w:cstheme="majorHAnsi"/>
        <w:b/>
        <w:sz w:val="22"/>
        <w:szCs w:val="22"/>
      </w:rPr>
      <w:tab/>
    </w:r>
  </w:p>
  <w:p w14:paraId="71E37251" w14:textId="77777777" w:rsidR="00642DB0" w:rsidRPr="00D00165" w:rsidRDefault="00642DB0" w:rsidP="00824493">
    <w:pPr>
      <w:pStyle w:val="Header"/>
      <w:tabs>
        <w:tab w:val="clear" w:pos="4153"/>
        <w:tab w:val="clear" w:pos="8306"/>
        <w:tab w:val="right" w:pos="9072"/>
      </w:tabs>
      <w:ind w:left="-851" w:right="-851"/>
      <w:rPr>
        <w:rFonts w:asciiTheme="majorHAnsi" w:hAnsiTheme="majorHAnsi" w:cstheme="majorHAnsi"/>
        <w:bCs/>
        <w:sz w:val="22"/>
        <w:szCs w:val="22"/>
      </w:rPr>
    </w:pPr>
    <w:r>
      <w:rPr>
        <w:rFonts w:asciiTheme="majorHAnsi" w:hAnsiTheme="majorHAnsi" w:cstheme="majorHAnsi"/>
        <w:b/>
        <w:sz w:val="22"/>
        <w:szCs w:val="22"/>
      </w:rPr>
      <w:tab/>
    </w:r>
  </w:p>
  <w:p w14:paraId="71E37252" w14:textId="77777777" w:rsidR="00642DB0" w:rsidRPr="00D00165" w:rsidRDefault="00642DB0" w:rsidP="00D00165">
    <w:pPr>
      <w:pStyle w:val="Header"/>
      <w:tabs>
        <w:tab w:val="clear" w:pos="4153"/>
      </w:tabs>
      <w:ind w:right="-709"/>
      <w:rPr>
        <w:rFonts w:asciiTheme="majorHAnsi" w:hAnsiTheme="majorHAnsi" w:cstheme="majorHAnsi"/>
        <w:b/>
        <w:sz w:val="22"/>
        <w:szCs w:val="22"/>
      </w:rPr>
    </w:pPr>
    <w:r w:rsidRPr="00D00165">
      <w:rPr>
        <w:rFonts w:asciiTheme="majorHAnsi" w:hAnsiTheme="majorHAnsi" w:cstheme="majorHAnsi"/>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560"/>
    <w:multiLevelType w:val="hybridMultilevel"/>
    <w:tmpl w:val="813C4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861997"/>
    <w:multiLevelType w:val="hybridMultilevel"/>
    <w:tmpl w:val="AA24AF6E"/>
    <w:lvl w:ilvl="0" w:tplc="0409000F">
      <w:start w:val="1"/>
      <w:numFmt w:val="decimal"/>
      <w:lvlText w:val="%1."/>
      <w:lvlJc w:val="left"/>
      <w:pPr>
        <w:tabs>
          <w:tab w:val="num" w:pos="720"/>
        </w:tabs>
        <w:ind w:left="720" w:hanging="360"/>
      </w:pPr>
      <w:rPr>
        <w:rFonts w:hint="default"/>
      </w:rPr>
    </w:lvl>
    <w:lvl w:ilvl="1" w:tplc="7F78AC8C">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74E8D"/>
    <w:multiLevelType w:val="hybridMultilevel"/>
    <w:tmpl w:val="8ECA71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F2399A"/>
    <w:multiLevelType w:val="hybridMultilevel"/>
    <w:tmpl w:val="ED8A852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106EF0"/>
    <w:multiLevelType w:val="hybridMultilevel"/>
    <w:tmpl w:val="3482B4A0"/>
    <w:lvl w:ilvl="0" w:tplc="C506EBC2">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53028E9"/>
    <w:multiLevelType w:val="multilevel"/>
    <w:tmpl w:val="4196A92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605274B"/>
    <w:multiLevelType w:val="hybridMultilevel"/>
    <w:tmpl w:val="109ED64E"/>
    <w:lvl w:ilvl="0" w:tplc="A60CB032">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6B86121"/>
    <w:multiLevelType w:val="hybridMultilevel"/>
    <w:tmpl w:val="2E1AE532"/>
    <w:lvl w:ilvl="0" w:tplc="37EE34C8">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77E1603"/>
    <w:multiLevelType w:val="hybridMultilevel"/>
    <w:tmpl w:val="2EBC68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A575868"/>
    <w:multiLevelType w:val="hybridMultilevel"/>
    <w:tmpl w:val="AFF83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B323121"/>
    <w:multiLevelType w:val="hybridMultilevel"/>
    <w:tmpl w:val="E21CE5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2D2FB9"/>
    <w:multiLevelType w:val="hybridMultilevel"/>
    <w:tmpl w:val="EC54FDA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9ED5977"/>
    <w:multiLevelType w:val="hybridMultilevel"/>
    <w:tmpl w:val="2B782944"/>
    <w:lvl w:ilvl="0" w:tplc="836AEDAC">
      <w:start w:val="2"/>
      <w:numFmt w:val="decimal"/>
      <w:lvlText w:val="%1"/>
      <w:lvlJc w:val="left"/>
      <w:pPr>
        <w:tabs>
          <w:tab w:val="num" w:pos="720"/>
        </w:tabs>
        <w:ind w:left="720" w:hanging="360"/>
      </w:pPr>
      <w:rPr>
        <w:rFonts w:hint="default"/>
      </w:rPr>
    </w:lvl>
    <w:lvl w:ilvl="1" w:tplc="87C284FA">
      <w:numFmt w:val="none"/>
      <w:lvlText w:val=""/>
      <w:lvlJc w:val="left"/>
      <w:pPr>
        <w:tabs>
          <w:tab w:val="num" w:pos="360"/>
        </w:tabs>
      </w:pPr>
    </w:lvl>
    <w:lvl w:ilvl="2" w:tplc="0EC01F30">
      <w:numFmt w:val="none"/>
      <w:lvlText w:val=""/>
      <w:lvlJc w:val="left"/>
      <w:pPr>
        <w:tabs>
          <w:tab w:val="num" w:pos="360"/>
        </w:tabs>
      </w:pPr>
    </w:lvl>
    <w:lvl w:ilvl="3" w:tplc="C8E44E70">
      <w:numFmt w:val="none"/>
      <w:lvlText w:val=""/>
      <w:lvlJc w:val="left"/>
      <w:pPr>
        <w:tabs>
          <w:tab w:val="num" w:pos="360"/>
        </w:tabs>
      </w:pPr>
    </w:lvl>
    <w:lvl w:ilvl="4" w:tplc="75F6C91C">
      <w:numFmt w:val="none"/>
      <w:lvlText w:val=""/>
      <w:lvlJc w:val="left"/>
      <w:pPr>
        <w:tabs>
          <w:tab w:val="num" w:pos="360"/>
        </w:tabs>
      </w:pPr>
    </w:lvl>
    <w:lvl w:ilvl="5" w:tplc="DE9EDA8E">
      <w:numFmt w:val="none"/>
      <w:lvlText w:val=""/>
      <w:lvlJc w:val="left"/>
      <w:pPr>
        <w:tabs>
          <w:tab w:val="num" w:pos="360"/>
        </w:tabs>
      </w:pPr>
    </w:lvl>
    <w:lvl w:ilvl="6" w:tplc="1CF66242">
      <w:numFmt w:val="none"/>
      <w:lvlText w:val=""/>
      <w:lvlJc w:val="left"/>
      <w:pPr>
        <w:tabs>
          <w:tab w:val="num" w:pos="360"/>
        </w:tabs>
      </w:pPr>
    </w:lvl>
    <w:lvl w:ilvl="7" w:tplc="1A6AD3C2">
      <w:numFmt w:val="none"/>
      <w:lvlText w:val=""/>
      <w:lvlJc w:val="left"/>
      <w:pPr>
        <w:tabs>
          <w:tab w:val="num" w:pos="360"/>
        </w:tabs>
      </w:pPr>
    </w:lvl>
    <w:lvl w:ilvl="8" w:tplc="51BE7524">
      <w:numFmt w:val="none"/>
      <w:lvlText w:val=""/>
      <w:lvlJc w:val="left"/>
      <w:pPr>
        <w:tabs>
          <w:tab w:val="num" w:pos="360"/>
        </w:tabs>
      </w:pPr>
    </w:lvl>
  </w:abstractNum>
  <w:abstractNum w:abstractNumId="13" w15:restartNumberingAfterBreak="0">
    <w:nsid w:val="249655FD"/>
    <w:multiLevelType w:val="hybridMultilevel"/>
    <w:tmpl w:val="1374BAFC"/>
    <w:lvl w:ilvl="0" w:tplc="64187684">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5EC78DF"/>
    <w:multiLevelType w:val="hybridMultilevel"/>
    <w:tmpl w:val="94002850"/>
    <w:lvl w:ilvl="0" w:tplc="0409000F">
      <w:start w:val="1"/>
      <w:numFmt w:val="decimal"/>
      <w:lvlText w:val="%1."/>
      <w:lvlJc w:val="left"/>
      <w:pPr>
        <w:tabs>
          <w:tab w:val="num" w:pos="1800"/>
        </w:tabs>
        <w:ind w:left="1800" w:hanging="360"/>
      </w:pPr>
    </w:lvl>
    <w:lvl w:ilvl="1" w:tplc="CF00AE78">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BCA1036"/>
    <w:multiLevelType w:val="hybridMultilevel"/>
    <w:tmpl w:val="13E82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F940404"/>
    <w:multiLevelType w:val="hybridMultilevel"/>
    <w:tmpl w:val="44EEE9A4"/>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3C83FE1"/>
    <w:multiLevelType w:val="hybridMultilevel"/>
    <w:tmpl w:val="E09EAC2E"/>
    <w:lvl w:ilvl="0" w:tplc="14090015">
      <w:start w:val="1"/>
      <w:numFmt w:val="upperLetter"/>
      <w:lvlText w:val="%1."/>
      <w:lvlJc w:val="left"/>
      <w:pPr>
        <w:ind w:left="720" w:hanging="360"/>
      </w:pPr>
    </w:lvl>
    <w:lvl w:ilvl="1" w:tplc="1409000F">
      <w:start w:val="1"/>
      <w:numFmt w:val="decimal"/>
      <w:lvlText w:val="%2."/>
      <w:lvlJc w:val="left"/>
      <w:pPr>
        <w:ind w:left="1440" w:hanging="360"/>
      </w:pPr>
    </w:lvl>
    <w:lvl w:ilvl="2" w:tplc="1409001B">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5F5376E"/>
    <w:multiLevelType w:val="hybridMultilevel"/>
    <w:tmpl w:val="6F0CBB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7700D31"/>
    <w:multiLevelType w:val="hybridMultilevel"/>
    <w:tmpl w:val="25D6D5F6"/>
    <w:lvl w:ilvl="0" w:tplc="0409000F">
      <w:start w:val="1"/>
      <w:numFmt w:val="decimal"/>
      <w:lvlText w:val="%1."/>
      <w:lvlJc w:val="left"/>
      <w:pPr>
        <w:tabs>
          <w:tab w:val="num" w:pos="720"/>
        </w:tabs>
        <w:ind w:left="720" w:hanging="360"/>
      </w:pPr>
    </w:lvl>
    <w:lvl w:ilvl="1" w:tplc="F3605F6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816730"/>
    <w:multiLevelType w:val="hybridMultilevel"/>
    <w:tmpl w:val="6798B81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9078E2"/>
    <w:multiLevelType w:val="hybridMultilevel"/>
    <w:tmpl w:val="7214D134"/>
    <w:lvl w:ilvl="0" w:tplc="ED127BAA">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24F0531"/>
    <w:multiLevelType w:val="hybridMultilevel"/>
    <w:tmpl w:val="2D043E5A"/>
    <w:lvl w:ilvl="0" w:tplc="E8B4F41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38577B5"/>
    <w:multiLevelType w:val="hybridMultilevel"/>
    <w:tmpl w:val="6E808614"/>
    <w:lvl w:ilvl="0" w:tplc="5120B168">
      <w:numFmt w:val="bullet"/>
      <w:lvlText w:val=""/>
      <w:lvlJc w:val="left"/>
      <w:pPr>
        <w:ind w:left="428" w:hanging="360"/>
      </w:pPr>
      <w:rPr>
        <w:rFonts w:ascii="Symbol" w:eastAsia="Times New Roman" w:hAnsi="Symbol" w:cs="Arial" w:hint="default"/>
      </w:rPr>
    </w:lvl>
    <w:lvl w:ilvl="1" w:tplc="14090003" w:tentative="1">
      <w:start w:val="1"/>
      <w:numFmt w:val="bullet"/>
      <w:lvlText w:val="o"/>
      <w:lvlJc w:val="left"/>
      <w:pPr>
        <w:ind w:left="1148" w:hanging="360"/>
      </w:pPr>
      <w:rPr>
        <w:rFonts w:ascii="Courier New" w:hAnsi="Courier New" w:cs="Courier New" w:hint="default"/>
      </w:rPr>
    </w:lvl>
    <w:lvl w:ilvl="2" w:tplc="14090005" w:tentative="1">
      <w:start w:val="1"/>
      <w:numFmt w:val="bullet"/>
      <w:lvlText w:val=""/>
      <w:lvlJc w:val="left"/>
      <w:pPr>
        <w:ind w:left="1868" w:hanging="360"/>
      </w:pPr>
      <w:rPr>
        <w:rFonts w:ascii="Wingdings" w:hAnsi="Wingdings" w:hint="default"/>
      </w:rPr>
    </w:lvl>
    <w:lvl w:ilvl="3" w:tplc="14090001" w:tentative="1">
      <w:start w:val="1"/>
      <w:numFmt w:val="bullet"/>
      <w:lvlText w:val=""/>
      <w:lvlJc w:val="left"/>
      <w:pPr>
        <w:ind w:left="2588" w:hanging="360"/>
      </w:pPr>
      <w:rPr>
        <w:rFonts w:ascii="Symbol" w:hAnsi="Symbol" w:hint="default"/>
      </w:rPr>
    </w:lvl>
    <w:lvl w:ilvl="4" w:tplc="14090003" w:tentative="1">
      <w:start w:val="1"/>
      <w:numFmt w:val="bullet"/>
      <w:lvlText w:val="o"/>
      <w:lvlJc w:val="left"/>
      <w:pPr>
        <w:ind w:left="3308" w:hanging="360"/>
      </w:pPr>
      <w:rPr>
        <w:rFonts w:ascii="Courier New" w:hAnsi="Courier New" w:cs="Courier New" w:hint="default"/>
      </w:rPr>
    </w:lvl>
    <w:lvl w:ilvl="5" w:tplc="14090005" w:tentative="1">
      <w:start w:val="1"/>
      <w:numFmt w:val="bullet"/>
      <w:lvlText w:val=""/>
      <w:lvlJc w:val="left"/>
      <w:pPr>
        <w:ind w:left="4028" w:hanging="360"/>
      </w:pPr>
      <w:rPr>
        <w:rFonts w:ascii="Wingdings" w:hAnsi="Wingdings" w:hint="default"/>
      </w:rPr>
    </w:lvl>
    <w:lvl w:ilvl="6" w:tplc="14090001" w:tentative="1">
      <w:start w:val="1"/>
      <w:numFmt w:val="bullet"/>
      <w:lvlText w:val=""/>
      <w:lvlJc w:val="left"/>
      <w:pPr>
        <w:ind w:left="4748" w:hanging="360"/>
      </w:pPr>
      <w:rPr>
        <w:rFonts w:ascii="Symbol" w:hAnsi="Symbol" w:hint="default"/>
      </w:rPr>
    </w:lvl>
    <w:lvl w:ilvl="7" w:tplc="14090003" w:tentative="1">
      <w:start w:val="1"/>
      <w:numFmt w:val="bullet"/>
      <w:lvlText w:val="o"/>
      <w:lvlJc w:val="left"/>
      <w:pPr>
        <w:ind w:left="5468" w:hanging="360"/>
      </w:pPr>
      <w:rPr>
        <w:rFonts w:ascii="Courier New" w:hAnsi="Courier New" w:cs="Courier New" w:hint="default"/>
      </w:rPr>
    </w:lvl>
    <w:lvl w:ilvl="8" w:tplc="14090005" w:tentative="1">
      <w:start w:val="1"/>
      <w:numFmt w:val="bullet"/>
      <w:lvlText w:val=""/>
      <w:lvlJc w:val="left"/>
      <w:pPr>
        <w:ind w:left="6188" w:hanging="360"/>
      </w:pPr>
      <w:rPr>
        <w:rFonts w:ascii="Wingdings" w:hAnsi="Wingdings" w:hint="default"/>
      </w:rPr>
    </w:lvl>
  </w:abstractNum>
  <w:abstractNum w:abstractNumId="24" w15:restartNumberingAfterBreak="0">
    <w:nsid w:val="44071455"/>
    <w:multiLevelType w:val="hybridMultilevel"/>
    <w:tmpl w:val="8410F282"/>
    <w:lvl w:ilvl="0" w:tplc="0B58A110">
      <w:start w:val="1"/>
      <w:numFmt w:val="decimal"/>
      <w:lvlText w:val="%1."/>
      <w:lvlJc w:val="left"/>
      <w:pPr>
        <w:tabs>
          <w:tab w:val="num" w:pos="1080"/>
        </w:tabs>
        <w:ind w:left="1080" w:hanging="360"/>
      </w:pPr>
    </w:lvl>
    <w:lvl w:ilvl="1" w:tplc="7DFA5C9A">
      <w:numFmt w:val="none"/>
      <w:lvlText w:val=""/>
      <w:lvlJc w:val="left"/>
      <w:pPr>
        <w:tabs>
          <w:tab w:val="num" w:pos="360"/>
        </w:tabs>
      </w:pPr>
    </w:lvl>
    <w:lvl w:ilvl="2" w:tplc="E9A051BA">
      <w:numFmt w:val="none"/>
      <w:lvlText w:val=""/>
      <w:lvlJc w:val="left"/>
      <w:pPr>
        <w:tabs>
          <w:tab w:val="num" w:pos="360"/>
        </w:tabs>
      </w:pPr>
    </w:lvl>
    <w:lvl w:ilvl="3" w:tplc="B5C4A332">
      <w:numFmt w:val="none"/>
      <w:lvlText w:val=""/>
      <w:lvlJc w:val="left"/>
      <w:pPr>
        <w:tabs>
          <w:tab w:val="num" w:pos="360"/>
        </w:tabs>
      </w:pPr>
    </w:lvl>
    <w:lvl w:ilvl="4" w:tplc="54A6F06C">
      <w:numFmt w:val="none"/>
      <w:lvlText w:val=""/>
      <w:lvlJc w:val="left"/>
      <w:pPr>
        <w:tabs>
          <w:tab w:val="num" w:pos="360"/>
        </w:tabs>
      </w:pPr>
    </w:lvl>
    <w:lvl w:ilvl="5" w:tplc="E048DA7E">
      <w:numFmt w:val="none"/>
      <w:lvlText w:val=""/>
      <w:lvlJc w:val="left"/>
      <w:pPr>
        <w:tabs>
          <w:tab w:val="num" w:pos="360"/>
        </w:tabs>
      </w:pPr>
    </w:lvl>
    <w:lvl w:ilvl="6" w:tplc="B4883832">
      <w:numFmt w:val="none"/>
      <w:lvlText w:val=""/>
      <w:lvlJc w:val="left"/>
      <w:pPr>
        <w:tabs>
          <w:tab w:val="num" w:pos="360"/>
        </w:tabs>
      </w:pPr>
    </w:lvl>
    <w:lvl w:ilvl="7" w:tplc="55E6D598">
      <w:numFmt w:val="none"/>
      <w:lvlText w:val=""/>
      <w:lvlJc w:val="left"/>
      <w:pPr>
        <w:tabs>
          <w:tab w:val="num" w:pos="360"/>
        </w:tabs>
      </w:pPr>
    </w:lvl>
    <w:lvl w:ilvl="8" w:tplc="DBD623B2">
      <w:numFmt w:val="none"/>
      <w:lvlText w:val=""/>
      <w:lvlJc w:val="left"/>
      <w:pPr>
        <w:tabs>
          <w:tab w:val="num" w:pos="360"/>
        </w:tabs>
      </w:pPr>
    </w:lvl>
  </w:abstractNum>
  <w:abstractNum w:abstractNumId="25" w15:restartNumberingAfterBreak="0">
    <w:nsid w:val="4421558E"/>
    <w:multiLevelType w:val="hybridMultilevel"/>
    <w:tmpl w:val="D9FC477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6184FEA"/>
    <w:multiLevelType w:val="hybridMultilevel"/>
    <w:tmpl w:val="32A8D4BE"/>
    <w:lvl w:ilvl="0" w:tplc="14090005">
      <w:start w:val="1"/>
      <w:numFmt w:val="bullet"/>
      <w:lvlText w:val=""/>
      <w:lvlJc w:val="left"/>
      <w:pPr>
        <w:ind w:left="2137" w:hanging="360"/>
      </w:pPr>
      <w:rPr>
        <w:rFonts w:ascii="Wingdings" w:hAnsi="Wingdings" w:hint="default"/>
      </w:rPr>
    </w:lvl>
    <w:lvl w:ilvl="1" w:tplc="14090003" w:tentative="1">
      <w:start w:val="1"/>
      <w:numFmt w:val="bullet"/>
      <w:lvlText w:val="o"/>
      <w:lvlJc w:val="left"/>
      <w:pPr>
        <w:ind w:left="2857" w:hanging="360"/>
      </w:pPr>
      <w:rPr>
        <w:rFonts w:ascii="Courier New" w:hAnsi="Courier New" w:cs="Courier New" w:hint="default"/>
      </w:rPr>
    </w:lvl>
    <w:lvl w:ilvl="2" w:tplc="14090005" w:tentative="1">
      <w:start w:val="1"/>
      <w:numFmt w:val="bullet"/>
      <w:lvlText w:val=""/>
      <w:lvlJc w:val="left"/>
      <w:pPr>
        <w:ind w:left="3577" w:hanging="360"/>
      </w:pPr>
      <w:rPr>
        <w:rFonts w:ascii="Wingdings" w:hAnsi="Wingdings" w:hint="default"/>
      </w:rPr>
    </w:lvl>
    <w:lvl w:ilvl="3" w:tplc="14090001" w:tentative="1">
      <w:start w:val="1"/>
      <w:numFmt w:val="bullet"/>
      <w:lvlText w:val=""/>
      <w:lvlJc w:val="left"/>
      <w:pPr>
        <w:ind w:left="4297" w:hanging="360"/>
      </w:pPr>
      <w:rPr>
        <w:rFonts w:ascii="Symbol" w:hAnsi="Symbol" w:hint="default"/>
      </w:rPr>
    </w:lvl>
    <w:lvl w:ilvl="4" w:tplc="14090003" w:tentative="1">
      <w:start w:val="1"/>
      <w:numFmt w:val="bullet"/>
      <w:lvlText w:val="o"/>
      <w:lvlJc w:val="left"/>
      <w:pPr>
        <w:ind w:left="5017" w:hanging="360"/>
      </w:pPr>
      <w:rPr>
        <w:rFonts w:ascii="Courier New" w:hAnsi="Courier New" w:cs="Courier New" w:hint="default"/>
      </w:rPr>
    </w:lvl>
    <w:lvl w:ilvl="5" w:tplc="14090005" w:tentative="1">
      <w:start w:val="1"/>
      <w:numFmt w:val="bullet"/>
      <w:lvlText w:val=""/>
      <w:lvlJc w:val="left"/>
      <w:pPr>
        <w:ind w:left="5737" w:hanging="360"/>
      </w:pPr>
      <w:rPr>
        <w:rFonts w:ascii="Wingdings" w:hAnsi="Wingdings" w:hint="default"/>
      </w:rPr>
    </w:lvl>
    <w:lvl w:ilvl="6" w:tplc="14090001" w:tentative="1">
      <w:start w:val="1"/>
      <w:numFmt w:val="bullet"/>
      <w:lvlText w:val=""/>
      <w:lvlJc w:val="left"/>
      <w:pPr>
        <w:ind w:left="6457" w:hanging="360"/>
      </w:pPr>
      <w:rPr>
        <w:rFonts w:ascii="Symbol" w:hAnsi="Symbol" w:hint="default"/>
      </w:rPr>
    </w:lvl>
    <w:lvl w:ilvl="7" w:tplc="14090003" w:tentative="1">
      <w:start w:val="1"/>
      <w:numFmt w:val="bullet"/>
      <w:lvlText w:val="o"/>
      <w:lvlJc w:val="left"/>
      <w:pPr>
        <w:ind w:left="7177" w:hanging="360"/>
      </w:pPr>
      <w:rPr>
        <w:rFonts w:ascii="Courier New" w:hAnsi="Courier New" w:cs="Courier New" w:hint="default"/>
      </w:rPr>
    </w:lvl>
    <w:lvl w:ilvl="8" w:tplc="14090005" w:tentative="1">
      <w:start w:val="1"/>
      <w:numFmt w:val="bullet"/>
      <w:lvlText w:val=""/>
      <w:lvlJc w:val="left"/>
      <w:pPr>
        <w:ind w:left="7897" w:hanging="360"/>
      </w:pPr>
      <w:rPr>
        <w:rFonts w:ascii="Wingdings" w:hAnsi="Wingdings" w:hint="default"/>
      </w:rPr>
    </w:lvl>
  </w:abstractNum>
  <w:abstractNum w:abstractNumId="27" w15:restartNumberingAfterBreak="0">
    <w:nsid w:val="50A7698F"/>
    <w:multiLevelType w:val="hybridMultilevel"/>
    <w:tmpl w:val="FA8C6D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92019D"/>
    <w:multiLevelType w:val="hybridMultilevel"/>
    <w:tmpl w:val="48AC3F1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7A1140D"/>
    <w:multiLevelType w:val="hybridMultilevel"/>
    <w:tmpl w:val="F7B464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17633F9"/>
    <w:multiLevelType w:val="hybridMultilevel"/>
    <w:tmpl w:val="143E01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1816247"/>
    <w:multiLevelType w:val="hybridMultilevel"/>
    <w:tmpl w:val="2B90A6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22906CD"/>
    <w:multiLevelType w:val="hybridMultilevel"/>
    <w:tmpl w:val="1ECCD5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4C13A0"/>
    <w:multiLevelType w:val="multilevel"/>
    <w:tmpl w:val="302427C6"/>
    <w:lvl w:ilvl="0">
      <w:start w:val="180"/>
      <w:numFmt w:val="decimal"/>
      <w:lvlText w:val="%1"/>
      <w:lvlJc w:val="left"/>
      <w:pPr>
        <w:tabs>
          <w:tab w:val="num" w:pos="900"/>
        </w:tabs>
        <w:ind w:left="900" w:hanging="900"/>
      </w:pPr>
      <w:rPr>
        <w:rFonts w:hint="default"/>
      </w:rPr>
    </w:lvl>
    <w:lvl w:ilvl="1">
      <w:start w:val="79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47A5892"/>
    <w:multiLevelType w:val="hybridMultilevel"/>
    <w:tmpl w:val="606A3F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E947CC9"/>
    <w:multiLevelType w:val="hybridMultilevel"/>
    <w:tmpl w:val="F01AB1D6"/>
    <w:lvl w:ilvl="0" w:tplc="14090015">
      <w:start w:val="1"/>
      <w:numFmt w:val="upperLetter"/>
      <w:lvlText w:val="%1."/>
      <w:lvlJc w:val="left"/>
      <w:pPr>
        <w:ind w:left="720" w:hanging="360"/>
      </w:pPr>
    </w:lvl>
    <w:lvl w:ilvl="1" w:tplc="1409000F">
      <w:start w:val="1"/>
      <w:numFmt w:val="decimal"/>
      <w:lvlText w:val="%2."/>
      <w:lvlJc w:val="left"/>
      <w:pPr>
        <w:ind w:left="1440" w:hanging="360"/>
      </w:pPr>
    </w:lvl>
    <w:lvl w:ilvl="2" w:tplc="1409001B">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F351FCC"/>
    <w:multiLevelType w:val="hybridMultilevel"/>
    <w:tmpl w:val="34144C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5813328"/>
    <w:multiLevelType w:val="hybridMultilevel"/>
    <w:tmpl w:val="F912D6BC"/>
    <w:lvl w:ilvl="0" w:tplc="22D2213A">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6BD707B"/>
    <w:multiLevelType w:val="hybridMultilevel"/>
    <w:tmpl w:val="F33AB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C7447B"/>
    <w:multiLevelType w:val="hybridMultilevel"/>
    <w:tmpl w:val="BD2274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B95687"/>
    <w:multiLevelType w:val="hybridMultilevel"/>
    <w:tmpl w:val="FF446566"/>
    <w:lvl w:ilvl="0" w:tplc="0409000F">
      <w:start w:val="1"/>
      <w:numFmt w:val="decimal"/>
      <w:lvlText w:val="%1."/>
      <w:lvlJc w:val="left"/>
      <w:pPr>
        <w:tabs>
          <w:tab w:val="num" w:pos="1080"/>
        </w:tabs>
        <w:ind w:left="1080" w:hanging="360"/>
      </w:pPr>
    </w:lvl>
    <w:lvl w:ilvl="1" w:tplc="99B060A0" w:tentative="1">
      <w:start w:val="1"/>
      <w:numFmt w:val="bullet"/>
      <w:lvlText w:val="o"/>
      <w:lvlJc w:val="left"/>
      <w:pPr>
        <w:tabs>
          <w:tab w:val="num" w:pos="1800"/>
        </w:tabs>
        <w:ind w:left="1800" w:hanging="360"/>
      </w:pPr>
      <w:rPr>
        <w:rFonts w:ascii="Courier New" w:hAnsi="Courier New" w:hint="default"/>
      </w:rPr>
    </w:lvl>
    <w:lvl w:ilvl="2" w:tplc="6AA6F684" w:tentative="1">
      <w:start w:val="1"/>
      <w:numFmt w:val="bullet"/>
      <w:lvlText w:val=""/>
      <w:lvlJc w:val="left"/>
      <w:pPr>
        <w:tabs>
          <w:tab w:val="num" w:pos="2520"/>
        </w:tabs>
        <w:ind w:left="2520" w:hanging="360"/>
      </w:pPr>
      <w:rPr>
        <w:rFonts w:ascii="Wingdings" w:hAnsi="Wingdings" w:hint="default"/>
      </w:rPr>
    </w:lvl>
    <w:lvl w:ilvl="3" w:tplc="DE8AF0DE" w:tentative="1">
      <w:start w:val="1"/>
      <w:numFmt w:val="bullet"/>
      <w:lvlText w:val=""/>
      <w:lvlJc w:val="left"/>
      <w:pPr>
        <w:tabs>
          <w:tab w:val="num" w:pos="3240"/>
        </w:tabs>
        <w:ind w:left="3240" w:hanging="360"/>
      </w:pPr>
      <w:rPr>
        <w:rFonts w:ascii="Symbol" w:hAnsi="Symbol" w:hint="default"/>
      </w:rPr>
    </w:lvl>
    <w:lvl w:ilvl="4" w:tplc="12C43BE6" w:tentative="1">
      <w:start w:val="1"/>
      <w:numFmt w:val="bullet"/>
      <w:lvlText w:val="o"/>
      <w:lvlJc w:val="left"/>
      <w:pPr>
        <w:tabs>
          <w:tab w:val="num" w:pos="3960"/>
        </w:tabs>
        <w:ind w:left="3960" w:hanging="360"/>
      </w:pPr>
      <w:rPr>
        <w:rFonts w:ascii="Courier New" w:hAnsi="Courier New" w:hint="default"/>
      </w:rPr>
    </w:lvl>
    <w:lvl w:ilvl="5" w:tplc="6E9A9678" w:tentative="1">
      <w:start w:val="1"/>
      <w:numFmt w:val="bullet"/>
      <w:lvlText w:val=""/>
      <w:lvlJc w:val="left"/>
      <w:pPr>
        <w:tabs>
          <w:tab w:val="num" w:pos="4680"/>
        </w:tabs>
        <w:ind w:left="4680" w:hanging="360"/>
      </w:pPr>
      <w:rPr>
        <w:rFonts w:ascii="Wingdings" w:hAnsi="Wingdings" w:hint="default"/>
      </w:rPr>
    </w:lvl>
    <w:lvl w:ilvl="6" w:tplc="EF46F77A" w:tentative="1">
      <w:start w:val="1"/>
      <w:numFmt w:val="bullet"/>
      <w:lvlText w:val=""/>
      <w:lvlJc w:val="left"/>
      <w:pPr>
        <w:tabs>
          <w:tab w:val="num" w:pos="5400"/>
        </w:tabs>
        <w:ind w:left="5400" w:hanging="360"/>
      </w:pPr>
      <w:rPr>
        <w:rFonts w:ascii="Symbol" w:hAnsi="Symbol" w:hint="default"/>
      </w:rPr>
    </w:lvl>
    <w:lvl w:ilvl="7" w:tplc="C34A6128" w:tentative="1">
      <w:start w:val="1"/>
      <w:numFmt w:val="bullet"/>
      <w:lvlText w:val="o"/>
      <w:lvlJc w:val="left"/>
      <w:pPr>
        <w:tabs>
          <w:tab w:val="num" w:pos="6120"/>
        </w:tabs>
        <w:ind w:left="6120" w:hanging="360"/>
      </w:pPr>
      <w:rPr>
        <w:rFonts w:ascii="Courier New" w:hAnsi="Courier New" w:hint="default"/>
      </w:rPr>
    </w:lvl>
    <w:lvl w:ilvl="8" w:tplc="C5D63302" w:tentative="1">
      <w:start w:val="1"/>
      <w:numFmt w:val="bullet"/>
      <w:lvlText w:val=""/>
      <w:lvlJc w:val="left"/>
      <w:pPr>
        <w:tabs>
          <w:tab w:val="num" w:pos="6840"/>
        </w:tabs>
        <w:ind w:left="6840" w:hanging="360"/>
      </w:pPr>
      <w:rPr>
        <w:rFonts w:ascii="Wingdings" w:hAnsi="Wingdings" w:hint="default"/>
      </w:rPr>
    </w:lvl>
  </w:abstractNum>
  <w:num w:numId="1">
    <w:abstractNumId w:val="39"/>
  </w:num>
  <w:num w:numId="2">
    <w:abstractNumId w:val="10"/>
  </w:num>
  <w:num w:numId="3">
    <w:abstractNumId w:val="20"/>
  </w:num>
  <w:num w:numId="4">
    <w:abstractNumId w:val="5"/>
  </w:num>
  <w:num w:numId="5">
    <w:abstractNumId w:val="1"/>
  </w:num>
  <w:num w:numId="6">
    <w:abstractNumId w:val="33"/>
  </w:num>
  <w:num w:numId="7">
    <w:abstractNumId w:val="19"/>
  </w:num>
  <w:num w:numId="8">
    <w:abstractNumId w:val="12"/>
  </w:num>
  <w:num w:numId="9">
    <w:abstractNumId w:val="22"/>
  </w:num>
  <w:num w:numId="10">
    <w:abstractNumId w:val="16"/>
  </w:num>
  <w:num w:numId="11">
    <w:abstractNumId w:val="37"/>
  </w:num>
  <w:num w:numId="12">
    <w:abstractNumId w:val="24"/>
  </w:num>
  <w:num w:numId="13">
    <w:abstractNumId w:val="2"/>
  </w:num>
  <w:num w:numId="14">
    <w:abstractNumId w:val="28"/>
  </w:num>
  <w:num w:numId="15">
    <w:abstractNumId w:val="9"/>
  </w:num>
  <w:num w:numId="16">
    <w:abstractNumId w:val="18"/>
  </w:num>
  <w:num w:numId="17">
    <w:abstractNumId w:val="14"/>
  </w:num>
  <w:num w:numId="18">
    <w:abstractNumId w:val="25"/>
  </w:num>
  <w:num w:numId="19">
    <w:abstractNumId w:val="32"/>
  </w:num>
  <w:num w:numId="20">
    <w:abstractNumId w:val="38"/>
  </w:num>
  <w:num w:numId="21">
    <w:abstractNumId w:val="30"/>
  </w:num>
  <w:num w:numId="22">
    <w:abstractNumId w:val="27"/>
  </w:num>
  <w:num w:numId="23">
    <w:abstractNumId w:val="34"/>
  </w:num>
  <w:num w:numId="24">
    <w:abstractNumId w:val="29"/>
  </w:num>
  <w:num w:numId="25">
    <w:abstractNumId w:val="36"/>
  </w:num>
  <w:num w:numId="26">
    <w:abstractNumId w:val="40"/>
  </w:num>
  <w:num w:numId="27">
    <w:abstractNumId w:val="0"/>
  </w:num>
  <w:num w:numId="28">
    <w:abstractNumId w:val="7"/>
  </w:num>
  <w:num w:numId="29">
    <w:abstractNumId w:val="4"/>
  </w:num>
  <w:num w:numId="30">
    <w:abstractNumId w:val="6"/>
  </w:num>
  <w:num w:numId="31">
    <w:abstractNumId w:val="21"/>
  </w:num>
  <w:num w:numId="32">
    <w:abstractNumId w:val="8"/>
  </w:num>
  <w:num w:numId="33">
    <w:abstractNumId w:val="35"/>
  </w:num>
  <w:num w:numId="34">
    <w:abstractNumId w:val="17"/>
  </w:num>
  <w:num w:numId="35">
    <w:abstractNumId w:val="26"/>
  </w:num>
  <w:num w:numId="36">
    <w:abstractNumId w:val="3"/>
  </w:num>
  <w:num w:numId="37">
    <w:abstractNumId w:val="11"/>
  </w:num>
  <w:num w:numId="38">
    <w:abstractNumId w:val="23"/>
  </w:num>
  <w:num w:numId="39">
    <w:abstractNumId w:val="13"/>
  </w:num>
  <w:num w:numId="40">
    <w:abstractNumId w:val="3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11"/>
    <w:rsid w:val="00002AE6"/>
    <w:rsid w:val="0000301D"/>
    <w:rsid w:val="00004967"/>
    <w:rsid w:val="00012337"/>
    <w:rsid w:val="0001272E"/>
    <w:rsid w:val="00031797"/>
    <w:rsid w:val="00031EB1"/>
    <w:rsid w:val="00033F64"/>
    <w:rsid w:val="0003512B"/>
    <w:rsid w:val="000373E3"/>
    <w:rsid w:val="000424FB"/>
    <w:rsid w:val="00047DD4"/>
    <w:rsid w:val="000506B5"/>
    <w:rsid w:val="00060645"/>
    <w:rsid w:val="00063A4B"/>
    <w:rsid w:val="00074C2B"/>
    <w:rsid w:val="00075F0E"/>
    <w:rsid w:val="00093C5A"/>
    <w:rsid w:val="000A0EE4"/>
    <w:rsid w:val="000A200A"/>
    <w:rsid w:val="000A5FEC"/>
    <w:rsid w:val="000A6C96"/>
    <w:rsid w:val="000B1EDE"/>
    <w:rsid w:val="000B6019"/>
    <w:rsid w:val="000C1D3E"/>
    <w:rsid w:val="000C2115"/>
    <w:rsid w:val="000D0A32"/>
    <w:rsid w:val="000E189F"/>
    <w:rsid w:val="000E1E1B"/>
    <w:rsid w:val="000E3C6F"/>
    <w:rsid w:val="000E6BDB"/>
    <w:rsid w:val="000F7F04"/>
    <w:rsid w:val="00101226"/>
    <w:rsid w:val="00120C78"/>
    <w:rsid w:val="00120F29"/>
    <w:rsid w:val="0012124B"/>
    <w:rsid w:val="00123B5E"/>
    <w:rsid w:val="00123F78"/>
    <w:rsid w:val="001374F3"/>
    <w:rsid w:val="00162BD9"/>
    <w:rsid w:val="00175020"/>
    <w:rsid w:val="00176126"/>
    <w:rsid w:val="00177269"/>
    <w:rsid w:val="00177D91"/>
    <w:rsid w:val="00182006"/>
    <w:rsid w:val="001A0609"/>
    <w:rsid w:val="001A0C4C"/>
    <w:rsid w:val="001A66AE"/>
    <w:rsid w:val="001A6CDC"/>
    <w:rsid w:val="001B1050"/>
    <w:rsid w:val="001B3F16"/>
    <w:rsid w:val="001C1B41"/>
    <w:rsid w:val="001C22E1"/>
    <w:rsid w:val="001C77B5"/>
    <w:rsid w:val="001D0612"/>
    <w:rsid w:val="001D74BF"/>
    <w:rsid w:val="001E0D0B"/>
    <w:rsid w:val="001E20DB"/>
    <w:rsid w:val="001F5F03"/>
    <w:rsid w:val="00200EDC"/>
    <w:rsid w:val="00213A1D"/>
    <w:rsid w:val="002524A1"/>
    <w:rsid w:val="00261CD3"/>
    <w:rsid w:val="002621E1"/>
    <w:rsid w:val="00282E5D"/>
    <w:rsid w:val="00284C42"/>
    <w:rsid w:val="00286B08"/>
    <w:rsid w:val="002A23D5"/>
    <w:rsid w:val="002B5349"/>
    <w:rsid w:val="002C0515"/>
    <w:rsid w:val="002C5D04"/>
    <w:rsid w:val="002C77C9"/>
    <w:rsid w:val="002E315D"/>
    <w:rsid w:val="002E6E4B"/>
    <w:rsid w:val="002F0342"/>
    <w:rsid w:val="002F2314"/>
    <w:rsid w:val="002F6730"/>
    <w:rsid w:val="00316708"/>
    <w:rsid w:val="00320E69"/>
    <w:rsid w:val="00336838"/>
    <w:rsid w:val="00341E73"/>
    <w:rsid w:val="0034367F"/>
    <w:rsid w:val="00352C6C"/>
    <w:rsid w:val="003539A2"/>
    <w:rsid w:val="00357CBD"/>
    <w:rsid w:val="00360AB8"/>
    <w:rsid w:val="003843CD"/>
    <w:rsid w:val="00391B2A"/>
    <w:rsid w:val="00395560"/>
    <w:rsid w:val="003B0547"/>
    <w:rsid w:val="003B449E"/>
    <w:rsid w:val="003C1320"/>
    <w:rsid w:val="003C1D32"/>
    <w:rsid w:val="003C76DC"/>
    <w:rsid w:val="003D01A1"/>
    <w:rsid w:val="003D2D90"/>
    <w:rsid w:val="003F28A5"/>
    <w:rsid w:val="003F385B"/>
    <w:rsid w:val="003F6E2C"/>
    <w:rsid w:val="003F7EEE"/>
    <w:rsid w:val="0040062C"/>
    <w:rsid w:val="0041151B"/>
    <w:rsid w:val="004174AA"/>
    <w:rsid w:val="00420B91"/>
    <w:rsid w:val="00422549"/>
    <w:rsid w:val="00443B41"/>
    <w:rsid w:val="00446B41"/>
    <w:rsid w:val="00452CDA"/>
    <w:rsid w:val="004609C3"/>
    <w:rsid w:val="00461CD2"/>
    <w:rsid w:val="004739E7"/>
    <w:rsid w:val="0047712E"/>
    <w:rsid w:val="00484E91"/>
    <w:rsid w:val="00490A03"/>
    <w:rsid w:val="00493B8B"/>
    <w:rsid w:val="004948D2"/>
    <w:rsid w:val="004B10D0"/>
    <w:rsid w:val="004C1C52"/>
    <w:rsid w:val="004C69D9"/>
    <w:rsid w:val="004D10DB"/>
    <w:rsid w:val="004E1063"/>
    <w:rsid w:val="004E194E"/>
    <w:rsid w:val="004F31C5"/>
    <w:rsid w:val="004F70AC"/>
    <w:rsid w:val="0051632B"/>
    <w:rsid w:val="00530532"/>
    <w:rsid w:val="00536D79"/>
    <w:rsid w:val="005431F5"/>
    <w:rsid w:val="00547DA0"/>
    <w:rsid w:val="0056307E"/>
    <w:rsid w:val="00566AC1"/>
    <w:rsid w:val="00576991"/>
    <w:rsid w:val="00577516"/>
    <w:rsid w:val="0058304B"/>
    <w:rsid w:val="00585F66"/>
    <w:rsid w:val="00586FAB"/>
    <w:rsid w:val="005932EF"/>
    <w:rsid w:val="00596169"/>
    <w:rsid w:val="005A00A2"/>
    <w:rsid w:val="005A342D"/>
    <w:rsid w:val="005A432D"/>
    <w:rsid w:val="005B0F54"/>
    <w:rsid w:val="005B1335"/>
    <w:rsid w:val="005B1B87"/>
    <w:rsid w:val="005B402A"/>
    <w:rsid w:val="005B58C5"/>
    <w:rsid w:val="005C61E6"/>
    <w:rsid w:val="005C6892"/>
    <w:rsid w:val="005D5288"/>
    <w:rsid w:val="005D57AB"/>
    <w:rsid w:val="005D59FA"/>
    <w:rsid w:val="005D7443"/>
    <w:rsid w:val="005E2777"/>
    <w:rsid w:val="0061085F"/>
    <w:rsid w:val="006219FA"/>
    <w:rsid w:val="00626B70"/>
    <w:rsid w:val="0063035D"/>
    <w:rsid w:val="0063059F"/>
    <w:rsid w:val="00642DB0"/>
    <w:rsid w:val="00665768"/>
    <w:rsid w:val="00667C36"/>
    <w:rsid w:val="006801BD"/>
    <w:rsid w:val="00686F1A"/>
    <w:rsid w:val="0069682A"/>
    <w:rsid w:val="00696AC7"/>
    <w:rsid w:val="006B0E46"/>
    <w:rsid w:val="006B30A2"/>
    <w:rsid w:val="006B7A18"/>
    <w:rsid w:val="006C4975"/>
    <w:rsid w:val="006D19C9"/>
    <w:rsid w:val="006D3746"/>
    <w:rsid w:val="006D7E0C"/>
    <w:rsid w:val="006E2205"/>
    <w:rsid w:val="0070032A"/>
    <w:rsid w:val="00700A87"/>
    <w:rsid w:val="0070565D"/>
    <w:rsid w:val="00705E7A"/>
    <w:rsid w:val="00715EBC"/>
    <w:rsid w:val="00725B68"/>
    <w:rsid w:val="00734C4C"/>
    <w:rsid w:val="00740C29"/>
    <w:rsid w:val="0075589B"/>
    <w:rsid w:val="0076058D"/>
    <w:rsid w:val="0076331B"/>
    <w:rsid w:val="00770BAD"/>
    <w:rsid w:val="00771AAB"/>
    <w:rsid w:val="00772978"/>
    <w:rsid w:val="00773BB2"/>
    <w:rsid w:val="007805CC"/>
    <w:rsid w:val="00783E7F"/>
    <w:rsid w:val="00786358"/>
    <w:rsid w:val="00796620"/>
    <w:rsid w:val="007A0DF0"/>
    <w:rsid w:val="007A1EA6"/>
    <w:rsid w:val="007A222C"/>
    <w:rsid w:val="007A3981"/>
    <w:rsid w:val="007A7787"/>
    <w:rsid w:val="007C3EC3"/>
    <w:rsid w:val="007D1F08"/>
    <w:rsid w:val="007E057A"/>
    <w:rsid w:val="007E3EAA"/>
    <w:rsid w:val="007E52C1"/>
    <w:rsid w:val="007F184E"/>
    <w:rsid w:val="00800A89"/>
    <w:rsid w:val="008065C9"/>
    <w:rsid w:val="00811486"/>
    <w:rsid w:val="0081283C"/>
    <w:rsid w:val="00813D9C"/>
    <w:rsid w:val="00815875"/>
    <w:rsid w:val="0082430F"/>
    <w:rsid w:val="00824493"/>
    <w:rsid w:val="00864979"/>
    <w:rsid w:val="0088122F"/>
    <w:rsid w:val="0088295E"/>
    <w:rsid w:val="00884687"/>
    <w:rsid w:val="008901B9"/>
    <w:rsid w:val="00890CFD"/>
    <w:rsid w:val="00894E39"/>
    <w:rsid w:val="0089683A"/>
    <w:rsid w:val="008A1656"/>
    <w:rsid w:val="008B5DE0"/>
    <w:rsid w:val="008D221A"/>
    <w:rsid w:val="008E196F"/>
    <w:rsid w:val="00907B66"/>
    <w:rsid w:val="00920839"/>
    <w:rsid w:val="00936EAE"/>
    <w:rsid w:val="00945460"/>
    <w:rsid w:val="00945CF4"/>
    <w:rsid w:val="0096512B"/>
    <w:rsid w:val="009654AE"/>
    <w:rsid w:val="009670D4"/>
    <w:rsid w:val="0096737B"/>
    <w:rsid w:val="0097371F"/>
    <w:rsid w:val="00982F77"/>
    <w:rsid w:val="00983B1F"/>
    <w:rsid w:val="009975BB"/>
    <w:rsid w:val="009A25BB"/>
    <w:rsid w:val="009B48BC"/>
    <w:rsid w:val="009E0F72"/>
    <w:rsid w:val="009E4712"/>
    <w:rsid w:val="009F19A0"/>
    <w:rsid w:val="009F25FA"/>
    <w:rsid w:val="009F2C9F"/>
    <w:rsid w:val="009F4105"/>
    <w:rsid w:val="009F7641"/>
    <w:rsid w:val="00A02896"/>
    <w:rsid w:val="00A02F63"/>
    <w:rsid w:val="00A03ADE"/>
    <w:rsid w:val="00A15F9A"/>
    <w:rsid w:val="00A16E43"/>
    <w:rsid w:val="00A20DF4"/>
    <w:rsid w:val="00A21F03"/>
    <w:rsid w:val="00A30BE6"/>
    <w:rsid w:val="00A325C3"/>
    <w:rsid w:val="00A34511"/>
    <w:rsid w:val="00A43127"/>
    <w:rsid w:val="00A45B32"/>
    <w:rsid w:val="00A64C07"/>
    <w:rsid w:val="00A71395"/>
    <w:rsid w:val="00A867CD"/>
    <w:rsid w:val="00A91958"/>
    <w:rsid w:val="00A91BA5"/>
    <w:rsid w:val="00A93255"/>
    <w:rsid w:val="00AA012B"/>
    <w:rsid w:val="00AA1825"/>
    <w:rsid w:val="00AA22BB"/>
    <w:rsid w:val="00AB7295"/>
    <w:rsid w:val="00AC376F"/>
    <w:rsid w:val="00AC4C70"/>
    <w:rsid w:val="00AD441C"/>
    <w:rsid w:val="00AD6399"/>
    <w:rsid w:val="00AE4048"/>
    <w:rsid w:val="00AF24D4"/>
    <w:rsid w:val="00B022BD"/>
    <w:rsid w:val="00B10C71"/>
    <w:rsid w:val="00B16EFB"/>
    <w:rsid w:val="00B2585E"/>
    <w:rsid w:val="00B27182"/>
    <w:rsid w:val="00B34DC5"/>
    <w:rsid w:val="00B450E8"/>
    <w:rsid w:val="00B51B92"/>
    <w:rsid w:val="00B54220"/>
    <w:rsid w:val="00B56DF2"/>
    <w:rsid w:val="00B5787B"/>
    <w:rsid w:val="00B61A3D"/>
    <w:rsid w:val="00B72399"/>
    <w:rsid w:val="00B736E7"/>
    <w:rsid w:val="00B8327B"/>
    <w:rsid w:val="00B90617"/>
    <w:rsid w:val="00B951FF"/>
    <w:rsid w:val="00B95768"/>
    <w:rsid w:val="00BA7A3B"/>
    <w:rsid w:val="00BB5164"/>
    <w:rsid w:val="00BB527E"/>
    <w:rsid w:val="00BB60AB"/>
    <w:rsid w:val="00BB7930"/>
    <w:rsid w:val="00BE18F5"/>
    <w:rsid w:val="00BF422B"/>
    <w:rsid w:val="00BF4AEB"/>
    <w:rsid w:val="00BF55FC"/>
    <w:rsid w:val="00C05D72"/>
    <w:rsid w:val="00C05E7A"/>
    <w:rsid w:val="00C07484"/>
    <w:rsid w:val="00C3025C"/>
    <w:rsid w:val="00C426AF"/>
    <w:rsid w:val="00C55EA4"/>
    <w:rsid w:val="00C60506"/>
    <w:rsid w:val="00C7628B"/>
    <w:rsid w:val="00C762A5"/>
    <w:rsid w:val="00C83DCD"/>
    <w:rsid w:val="00C85233"/>
    <w:rsid w:val="00C87FAE"/>
    <w:rsid w:val="00C97F1F"/>
    <w:rsid w:val="00CB5496"/>
    <w:rsid w:val="00CB5BD9"/>
    <w:rsid w:val="00CC2CEA"/>
    <w:rsid w:val="00CC353C"/>
    <w:rsid w:val="00CD1424"/>
    <w:rsid w:val="00CD3637"/>
    <w:rsid w:val="00CD4380"/>
    <w:rsid w:val="00CE1DAE"/>
    <w:rsid w:val="00CF09C1"/>
    <w:rsid w:val="00CF0C75"/>
    <w:rsid w:val="00CF2E7D"/>
    <w:rsid w:val="00CF4AC6"/>
    <w:rsid w:val="00CF5D46"/>
    <w:rsid w:val="00CF77B9"/>
    <w:rsid w:val="00D00165"/>
    <w:rsid w:val="00D0019B"/>
    <w:rsid w:val="00D03123"/>
    <w:rsid w:val="00D064A9"/>
    <w:rsid w:val="00D1299A"/>
    <w:rsid w:val="00D1580C"/>
    <w:rsid w:val="00D1641C"/>
    <w:rsid w:val="00D234DE"/>
    <w:rsid w:val="00D328ED"/>
    <w:rsid w:val="00D356C4"/>
    <w:rsid w:val="00D3626B"/>
    <w:rsid w:val="00D42297"/>
    <w:rsid w:val="00D6476C"/>
    <w:rsid w:val="00D658E7"/>
    <w:rsid w:val="00D662EC"/>
    <w:rsid w:val="00D66F10"/>
    <w:rsid w:val="00D74A17"/>
    <w:rsid w:val="00D76BB3"/>
    <w:rsid w:val="00D83130"/>
    <w:rsid w:val="00D86C03"/>
    <w:rsid w:val="00D97666"/>
    <w:rsid w:val="00DA01EB"/>
    <w:rsid w:val="00DA3378"/>
    <w:rsid w:val="00DB073A"/>
    <w:rsid w:val="00DB4CDA"/>
    <w:rsid w:val="00DC007B"/>
    <w:rsid w:val="00DC0BF5"/>
    <w:rsid w:val="00DC4868"/>
    <w:rsid w:val="00DC7FF5"/>
    <w:rsid w:val="00DD5BD3"/>
    <w:rsid w:val="00DE3579"/>
    <w:rsid w:val="00DE3710"/>
    <w:rsid w:val="00DE4A02"/>
    <w:rsid w:val="00DF14E6"/>
    <w:rsid w:val="00DF5B92"/>
    <w:rsid w:val="00DF6502"/>
    <w:rsid w:val="00E0043C"/>
    <w:rsid w:val="00E04687"/>
    <w:rsid w:val="00E1293D"/>
    <w:rsid w:val="00E150CC"/>
    <w:rsid w:val="00E17DCC"/>
    <w:rsid w:val="00E24883"/>
    <w:rsid w:val="00E27286"/>
    <w:rsid w:val="00E33661"/>
    <w:rsid w:val="00E35B36"/>
    <w:rsid w:val="00E44323"/>
    <w:rsid w:val="00E466D1"/>
    <w:rsid w:val="00E54837"/>
    <w:rsid w:val="00E57AAF"/>
    <w:rsid w:val="00E7742F"/>
    <w:rsid w:val="00E81CB8"/>
    <w:rsid w:val="00E869B6"/>
    <w:rsid w:val="00E93DEF"/>
    <w:rsid w:val="00E9610E"/>
    <w:rsid w:val="00EA725B"/>
    <w:rsid w:val="00EC6D25"/>
    <w:rsid w:val="00ED12D2"/>
    <w:rsid w:val="00ED1C47"/>
    <w:rsid w:val="00ED5195"/>
    <w:rsid w:val="00EE42BF"/>
    <w:rsid w:val="00EE64C1"/>
    <w:rsid w:val="00EF0831"/>
    <w:rsid w:val="00EF27D7"/>
    <w:rsid w:val="00F00C3A"/>
    <w:rsid w:val="00F13E6C"/>
    <w:rsid w:val="00F15626"/>
    <w:rsid w:val="00F17F41"/>
    <w:rsid w:val="00F20635"/>
    <w:rsid w:val="00F234B3"/>
    <w:rsid w:val="00F247F4"/>
    <w:rsid w:val="00F32803"/>
    <w:rsid w:val="00F34ABB"/>
    <w:rsid w:val="00F34CA8"/>
    <w:rsid w:val="00F36CFC"/>
    <w:rsid w:val="00F46913"/>
    <w:rsid w:val="00F52F8B"/>
    <w:rsid w:val="00F55127"/>
    <w:rsid w:val="00F55FA6"/>
    <w:rsid w:val="00F56BA6"/>
    <w:rsid w:val="00F600B1"/>
    <w:rsid w:val="00F65229"/>
    <w:rsid w:val="00F728DF"/>
    <w:rsid w:val="00F72B5D"/>
    <w:rsid w:val="00F76F50"/>
    <w:rsid w:val="00F82AB5"/>
    <w:rsid w:val="00F8675A"/>
    <w:rsid w:val="00F923C3"/>
    <w:rsid w:val="00F92DBA"/>
    <w:rsid w:val="00F94D5A"/>
    <w:rsid w:val="00F95002"/>
    <w:rsid w:val="00F95426"/>
    <w:rsid w:val="00F97D8D"/>
    <w:rsid w:val="00FA110E"/>
    <w:rsid w:val="00FB415B"/>
    <w:rsid w:val="00FD0798"/>
    <w:rsid w:val="00FD127E"/>
    <w:rsid w:val="00FD426F"/>
    <w:rsid w:val="00FE5EA9"/>
    <w:rsid w:val="00FF10E4"/>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1E37109"/>
  <w15:docId w15:val="{F3FD3DC5-FC85-4B4A-B0CC-0C03E46D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31"/>
    <w:rPr>
      <w:sz w:val="24"/>
      <w:szCs w:val="24"/>
    </w:rPr>
  </w:style>
  <w:style w:type="paragraph" w:styleId="Heading1">
    <w:name w:val="heading 1"/>
    <w:basedOn w:val="Normal"/>
    <w:next w:val="Normal"/>
    <w:link w:val="Heading1Char"/>
    <w:uiPriority w:val="99"/>
    <w:qFormat/>
    <w:rsid w:val="003B0547"/>
    <w:pPr>
      <w:keepNext/>
      <w:outlineLvl w:val="0"/>
    </w:pPr>
    <w:rPr>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2FBC"/>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3B0547"/>
    <w:pPr>
      <w:jc w:val="center"/>
    </w:pPr>
    <w:rPr>
      <w:b/>
      <w:bCs/>
      <w:lang w:val="en-NZ"/>
    </w:rPr>
  </w:style>
  <w:style w:type="character" w:customStyle="1" w:styleId="TitleChar">
    <w:name w:val="Title Char"/>
    <w:basedOn w:val="DefaultParagraphFont"/>
    <w:link w:val="Title"/>
    <w:uiPriority w:val="10"/>
    <w:rsid w:val="00A02F63"/>
    <w:rPr>
      <w:rFonts w:cs="Times New Roman"/>
      <w:b/>
      <w:bCs/>
      <w:sz w:val="24"/>
      <w:lang w:eastAsia="en-US"/>
    </w:rPr>
  </w:style>
  <w:style w:type="paragraph" w:styleId="BodyTextIndent">
    <w:name w:val="Body Text Indent"/>
    <w:basedOn w:val="Normal"/>
    <w:link w:val="BodyTextIndentChar"/>
    <w:uiPriority w:val="99"/>
    <w:rsid w:val="003B0547"/>
    <w:pPr>
      <w:ind w:left="720"/>
    </w:pPr>
    <w:rPr>
      <w:b/>
      <w:bCs/>
      <w:lang w:val="en-NZ"/>
    </w:rPr>
  </w:style>
  <w:style w:type="character" w:customStyle="1" w:styleId="BodyTextIndentChar">
    <w:name w:val="Body Text Indent Char"/>
    <w:basedOn w:val="DefaultParagraphFont"/>
    <w:link w:val="BodyTextIndent"/>
    <w:uiPriority w:val="99"/>
    <w:semiHidden/>
    <w:rsid w:val="00272FBC"/>
    <w:rPr>
      <w:sz w:val="24"/>
      <w:szCs w:val="24"/>
    </w:rPr>
  </w:style>
  <w:style w:type="paragraph" w:styleId="BodyTextIndent2">
    <w:name w:val="Body Text Indent 2"/>
    <w:basedOn w:val="Normal"/>
    <w:link w:val="BodyTextIndent2Char"/>
    <w:uiPriority w:val="99"/>
    <w:rsid w:val="003B0547"/>
    <w:pPr>
      <w:ind w:left="360" w:firstLine="360"/>
    </w:pPr>
  </w:style>
  <w:style w:type="character" w:customStyle="1" w:styleId="BodyTextIndent2Char">
    <w:name w:val="Body Text Indent 2 Char"/>
    <w:basedOn w:val="DefaultParagraphFont"/>
    <w:link w:val="BodyTextIndent2"/>
    <w:uiPriority w:val="99"/>
    <w:semiHidden/>
    <w:rsid w:val="00272FBC"/>
    <w:rPr>
      <w:sz w:val="24"/>
      <w:szCs w:val="24"/>
    </w:rPr>
  </w:style>
  <w:style w:type="paragraph" w:styleId="BodyTextIndent3">
    <w:name w:val="Body Text Indent 3"/>
    <w:basedOn w:val="Normal"/>
    <w:link w:val="BodyTextIndent3Char"/>
    <w:uiPriority w:val="99"/>
    <w:rsid w:val="003B0547"/>
    <w:pPr>
      <w:ind w:left="720"/>
    </w:pPr>
    <w:rPr>
      <w:lang w:val="en-NZ"/>
    </w:rPr>
  </w:style>
  <w:style w:type="character" w:customStyle="1" w:styleId="BodyTextIndent3Char">
    <w:name w:val="Body Text Indent 3 Char"/>
    <w:basedOn w:val="DefaultParagraphFont"/>
    <w:link w:val="BodyTextIndent3"/>
    <w:uiPriority w:val="99"/>
    <w:semiHidden/>
    <w:rsid w:val="00272FBC"/>
    <w:rPr>
      <w:sz w:val="16"/>
      <w:szCs w:val="16"/>
    </w:rPr>
  </w:style>
  <w:style w:type="paragraph" w:styleId="DocumentMap">
    <w:name w:val="Document Map"/>
    <w:basedOn w:val="Normal"/>
    <w:link w:val="DocumentMapChar"/>
    <w:uiPriority w:val="99"/>
    <w:semiHidden/>
    <w:rsid w:val="003B054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72FBC"/>
    <w:rPr>
      <w:rFonts w:ascii="Lucida Grande" w:hAnsi="Lucida Grande"/>
      <w:sz w:val="24"/>
      <w:szCs w:val="24"/>
    </w:rPr>
  </w:style>
  <w:style w:type="paragraph" w:styleId="BalloonText">
    <w:name w:val="Balloon Text"/>
    <w:basedOn w:val="Normal"/>
    <w:link w:val="BalloonTextChar"/>
    <w:uiPriority w:val="99"/>
    <w:semiHidden/>
    <w:rsid w:val="003B0547"/>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72FBC"/>
    <w:rPr>
      <w:rFonts w:ascii="Lucida Grande" w:hAnsi="Lucida Grande"/>
      <w:sz w:val="18"/>
      <w:szCs w:val="18"/>
    </w:rPr>
  </w:style>
  <w:style w:type="paragraph" w:styleId="Header">
    <w:name w:val="header"/>
    <w:basedOn w:val="Normal"/>
    <w:link w:val="HeaderChar"/>
    <w:uiPriority w:val="99"/>
    <w:rsid w:val="003B0547"/>
    <w:pPr>
      <w:tabs>
        <w:tab w:val="center" w:pos="4153"/>
        <w:tab w:val="right" w:pos="8306"/>
      </w:tabs>
    </w:pPr>
  </w:style>
  <w:style w:type="character" w:customStyle="1" w:styleId="HeaderChar">
    <w:name w:val="Header Char"/>
    <w:basedOn w:val="DefaultParagraphFont"/>
    <w:link w:val="Header"/>
    <w:uiPriority w:val="99"/>
    <w:rsid w:val="009B48BC"/>
    <w:rPr>
      <w:rFonts w:cs="Times New Roman"/>
      <w:sz w:val="24"/>
      <w:lang w:val="en-AU" w:eastAsia="en-US"/>
    </w:rPr>
  </w:style>
  <w:style w:type="paragraph" w:styleId="Footer">
    <w:name w:val="footer"/>
    <w:basedOn w:val="Normal"/>
    <w:link w:val="FooterChar"/>
    <w:uiPriority w:val="99"/>
    <w:rsid w:val="003B0547"/>
    <w:pPr>
      <w:tabs>
        <w:tab w:val="center" w:pos="4153"/>
        <w:tab w:val="right" w:pos="8306"/>
      </w:tabs>
    </w:pPr>
  </w:style>
  <w:style w:type="character" w:customStyle="1" w:styleId="FooterChar">
    <w:name w:val="Footer Char"/>
    <w:basedOn w:val="DefaultParagraphFont"/>
    <w:link w:val="Footer"/>
    <w:uiPriority w:val="99"/>
    <w:rsid w:val="002C5D04"/>
    <w:rPr>
      <w:rFonts w:cs="Times New Roman"/>
      <w:sz w:val="24"/>
      <w:lang w:val="en-AU" w:eastAsia="en-US"/>
    </w:rPr>
  </w:style>
  <w:style w:type="paragraph" w:styleId="BodyText">
    <w:name w:val="Body Text"/>
    <w:basedOn w:val="Normal"/>
    <w:link w:val="BodyTextChar"/>
    <w:uiPriority w:val="99"/>
    <w:rsid w:val="003B0547"/>
    <w:rPr>
      <w:rFonts w:ascii="Arial" w:hAnsi="Arial" w:cs="Arial"/>
      <w:sz w:val="22"/>
    </w:rPr>
  </w:style>
  <w:style w:type="character" w:customStyle="1" w:styleId="BodyTextChar">
    <w:name w:val="Body Text Char"/>
    <w:basedOn w:val="DefaultParagraphFont"/>
    <w:link w:val="BodyText"/>
    <w:uiPriority w:val="99"/>
    <w:rsid w:val="00E27286"/>
    <w:rPr>
      <w:rFonts w:ascii="Arial" w:hAnsi="Arial" w:cs="Arial"/>
      <w:sz w:val="24"/>
      <w:lang w:val="en-AU" w:eastAsia="en-US"/>
    </w:rPr>
  </w:style>
  <w:style w:type="character" w:styleId="PageNumber">
    <w:name w:val="page number"/>
    <w:basedOn w:val="DefaultParagraphFont"/>
    <w:uiPriority w:val="99"/>
    <w:rsid w:val="00490A03"/>
    <w:rPr>
      <w:rFonts w:cs="Times New Roman"/>
    </w:rPr>
  </w:style>
  <w:style w:type="table" w:styleId="TableGrid">
    <w:name w:val="Table Grid"/>
    <w:basedOn w:val="TableNormal"/>
    <w:rsid w:val="00997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E869B6"/>
    <w:pPr>
      <w:spacing w:after="120" w:line="480" w:lineRule="auto"/>
    </w:pPr>
  </w:style>
  <w:style w:type="character" w:customStyle="1" w:styleId="BodyText2Char">
    <w:name w:val="Body Text 2 Char"/>
    <w:basedOn w:val="DefaultParagraphFont"/>
    <w:link w:val="BodyText2"/>
    <w:uiPriority w:val="99"/>
    <w:semiHidden/>
    <w:rsid w:val="00272FBC"/>
    <w:rPr>
      <w:sz w:val="24"/>
      <w:szCs w:val="24"/>
    </w:rPr>
  </w:style>
  <w:style w:type="paragraph" w:customStyle="1" w:styleId="TableText">
    <w:name w:val="Table Text"/>
    <w:uiPriority w:val="99"/>
    <w:rsid w:val="002C5D04"/>
    <w:pPr>
      <w:tabs>
        <w:tab w:val="center" w:pos="2301"/>
        <w:tab w:val="right" w:pos="8306"/>
      </w:tabs>
      <w:spacing w:before="60" w:after="60" w:line="288" w:lineRule="auto"/>
    </w:pPr>
    <w:rPr>
      <w:rFonts w:ascii="Arial" w:hAnsi="Arial" w:cs="Arial"/>
      <w:lang w:eastAsia="en-AU"/>
    </w:rPr>
  </w:style>
  <w:style w:type="paragraph" w:customStyle="1" w:styleId="TableText2">
    <w:name w:val="Table Text2"/>
    <w:basedOn w:val="TableText"/>
    <w:uiPriority w:val="99"/>
    <w:rsid w:val="0069682A"/>
    <w:pPr>
      <w:tabs>
        <w:tab w:val="center" w:pos="4153"/>
      </w:tabs>
    </w:pPr>
    <w:rPr>
      <w:b/>
    </w:rPr>
  </w:style>
  <w:style w:type="paragraph" w:styleId="NormalWeb">
    <w:name w:val="Normal (Web)"/>
    <w:basedOn w:val="Normal"/>
    <w:uiPriority w:val="99"/>
    <w:rsid w:val="00B27182"/>
    <w:pPr>
      <w:spacing w:before="144" w:after="288"/>
    </w:pPr>
    <w:rPr>
      <w:color w:val="333333"/>
      <w:lang w:val="en-GB" w:eastAsia="en-GB"/>
    </w:rPr>
  </w:style>
  <w:style w:type="character" w:styleId="Hyperlink">
    <w:name w:val="Hyperlink"/>
    <w:basedOn w:val="DefaultParagraphFont"/>
    <w:uiPriority w:val="99"/>
    <w:rsid w:val="0061085F"/>
    <w:rPr>
      <w:rFonts w:cs="Times New Roman"/>
      <w:color w:val="003399"/>
      <w:u w:val="single"/>
    </w:rPr>
  </w:style>
  <w:style w:type="character" w:styleId="FollowedHyperlink">
    <w:name w:val="FollowedHyperlink"/>
    <w:basedOn w:val="DefaultParagraphFont"/>
    <w:uiPriority w:val="99"/>
    <w:semiHidden/>
    <w:unhideWhenUsed/>
    <w:rsid w:val="003D2D90"/>
    <w:rPr>
      <w:color w:val="800080" w:themeColor="followedHyperlink"/>
      <w:u w:val="single"/>
    </w:rPr>
  </w:style>
  <w:style w:type="paragraph" w:styleId="ListParagraph">
    <w:name w:val="List Paragraph"/>
    <w:basedOn w:val="Normal"/>
    <w:uiPriority w:val="99"/>
    <w:qFormat/>
    <w:rsid w:val="00B57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78779">
      <w:bodyDiv w:val="1"/>
      <w:marLeft w:val="0"/>
      <w:marRight w:val="0"/>
      <w:marTop w:val="0"/>
      <w:marBottom w:val="0"/>
      <w:divBdr>
        <w:top w:val="none" w:sz="0" w:space="0" w:color="auto"/>
        <w:left w:val="none" w:sz="0" w:space="0" w:color="auto"/>
        <w:bottom w:val="none" w:sz="0" w:space="0" w:color="auto"/>
        <w:right w:val="none" w:sz="0" w:space="0" w:color="auto"/>
      </w:divBdr>
    </w:div>
    <w:div w:id="438109423">
      <w:bodyDiv w:val="1"/>
      <w:marLeft w:val="0"/>
      <w:marRight w:val="0"/>
      <w:marTop w:val="0"/>
      <w:marBottom w:val="0"/>
      <w:divBdr>
        <w:top w:val="none" w:sz="0" w:space="0" w:color="auto"/>
        <w:left w:val="none" w:sz="0" w:space="0" w:color="auto"/>
        <w:bottom w:val="none" w:sz="0" w:space="0" w:color="auto"/>
        <w:right w:val="none" w:sz="0" w:space="0" w:color="auto"/>
      </w:divBdr>
    </w:div>
    <w:div w:id="625627647">
      <w:bodyDiv w:val="1"/>
      <w:marLeft w:val="0"/>
      <w:marRight w:val="0"/>
      <w:marTop w:val="0"/>
      <w:marBottom w:val="0"/>
      <w:divBdr>
        <w:top w:val="none" w:sz="0" w:space="0" w:color="auto"/>
        <w:left w:val="none" w:sz="0" w:space="0" w:color="auto"/>
        <w:bottom w:val="none" w:sz="0" w:space="0" w:color="auto"/>
        <w:right w:val="none" w:sz="0" w:space="0" w:color="auto"/>
      </w:divBdr>
    </w:div>
    <w:div w:id="633679829">
      <w:bodyDiv w:val="1"/>
      <w:marLeft w:val="0"/>
      <w:marRight w:val="0"/>
      <w:marTop w:val="0"/>
      <w:marBottom w:val="0"/>
      <w:divBdr>
        <w:top w:val="none" w:sz="0" w:space="0" w:color="auto"/>
        <w:left w:val="none" w:sz="0" w:space="0" w:color="auto"/>
        <w:bottom w:val="none" w:sz="0" w:space="0" w:color="auto"/>
        <w:right w:val="none" w:sz="0" w:space="0" w:color="auto"/>
      </w:divBdr>
    </w:div>
    <w:div w:id="18523328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2D136C29AA7A4ABC62E0A581DCB4E3" ma:contentTypeVersion="0" ma:contentTypeDescription="Create a new document." ma:contentTypeScope="" ma:versionID="869252e412f743a3a734082b6f325ef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C91FB-157F-4D28-99EF-4F9963EFBA34}">
  <ds:schemaRef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46F7B70-0A48-4A71-B605-0FEA1682B426}">
  <ds:schemaRefs>
    <ds:schemaRef ds:uri="http://schemas.microsoft.com/sharepoint/v3/contenttype/forms"/>
  </ds:schemaRefs>
</ds:datastoreItem>
</file>

<file path=customXml/itemProps3.xml><?xml version="1.0" encoding="utf-8"?>
<ds:datastoreItem xmlns:ds="http://schemas.openxmlformats.org/officeDocument/2006/customXml" ds:itemID="{A075DFC3-B094-4863-B75C-E3656D127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MASSEY UNIVERSITY COLLEGE OF EDUCATION</vt:lpstr>
    </vt:vector>
  </TitlesOfParts>
  <Company>Massey University</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MASSEY UNIVERSITY COLLEGE OF EDUCATION</dc:title>
  <dc:creator>mgsimpso</dc:creator>
  <cp:lastModifiedBy>Hickson, Pat</cp:lastModifiedBy>
  <cp:revision>3</cp:revision>
  <cp:lastPrinted>2011-12-06T19:04:00Z</cp:lastPrinted>
  <dcterms:created xsi:type="dcterms:W3CDTF">2017-10-12T21:46:00Z</dcterms:created>
  <dcterms:modified xsi:type="dcterms:W3CDTF">2017-10-12T21:46:00Z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0x010100F82D136C29AA7A4ABC62E0A581DCB4E3</vt:lpwstr>
  </property>
  <property fmtid="{D5CDD505-2E9C-101B-9397-08002B2CF9AE}" pid="3" name="Order">
    <vt:r8>1200</vt:r8>
  </property>
  <property fmtid="{D5CDD505-2E9C-101B-9397-08002B2CF9AE}" pid="4" name="TemplateUrl">
    <vt:lpwstr/>
  </property>
  <property fmtid="{D5CDD505-2E9C-101B-9397-08002B2CF9AE}" pid="5" name="_CopySource">
    <vt:lpwstr>http://collab.massey.ac.nz/sites/APRU/Academic Proposals/Shared documents/Academic Proposal templates (MSWord)/New Qualification_Specialisation_CUAP Report.docx</vt:lpwstr>
  </property>
  <property fmtid="{D5CDD505-2E9C-101B-9397-08002B2CF9AE}" pid="6" name="xd_ProgID">
    <vt:lpwstr/>
  </property>
</Properties>
</file>